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1B" w:rsidRDefault="008F761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F761B" w:rsidRDefault="008F761B">
      <w:pPr>
        <w:pStyle w:val="ConsPlusNormal"/>
        <w:jc w:val="both"/>
        <w:outlineLvl w:val="0"/>
      </w:pPr>
    </w:p>
    <w:p w:rsidR="008F761B" w:rsidRDefault="008F761B">
      <w:pPr>
        <w:pStyle w:val="ConsPlusTitle"/>
        <w:jc w:val="center"/>
        <w:outlineLvl w:val="0"/>
      </w:pPr>
      <w:r>
        <w:t>АДМИНИСТРАЦИЯ ГОРОДА КЕМЕРОВО</w:t>
      </w:r>
    </w:p>
    <w:p w:rsidR="008F761B" w:rsidRDefault="008F761B">
      <w:pPr>
        <w:pStyle w:val="ConsPlusTitle"/>
        <w:jc w:val="both"/>
      </w:pPr>
    </w:p>
    <w:p w:rsidR="008F761B" w:rsidRDefault="008F761B">
      <w:pPr>
        <w:pStyle w:val="ConsPlusTitle"/>
        <w:jc w:val="center"/>
      </w:pPr>
      <w:r>
        <w:t>ПОСТАНОВЛЕНИЕ</w:t>
      </w:r>
    </w:p>
    <w:p w:rsidR="008F761B" w:rsidRDefault="008F761B">
      <w:pPr>
        <w:pStyle w:val="ConsPlusTitle"/>
        <w:jc w:val="center"/>
      </w:pPr>
      <w:r>
        <w:t>от 30 мая 2019 г. N 1308</w:t>
      </w:r>
    </w:p>
    <w:p w:rsidR="008F761B" w:rsidRDefault="008F761B">
      <w:pPr>
        <w:pStyle w:val="ConsPlusTitle"/>
        <w:jc w:val="both"/>
      </w:pPr>
    </w:p>
    <w:p w:rsidR="008F761B" w:rsidRDefault="008F761B">
      <w:pPr>
        <w:pStyle w:val="ConsPlusTitle"/>
        <w:jc w:val="center"/>
      </w:pPr>
      <w:r>
        <w:t>ОБ УТВЕРЖДЕНИИ РЕГЛАМЕНТА СОПРОВОЖДЕНИЯ ИНВЕСТИЦИОННЫХ</w:t>
      </w:r>
    </w:p>
    <w:p w:rsidR="008F761B" w:rsidRDefault="008F761B">
      <w:pPr>
        <w:pStyle w:val="ConsPlusTitle"/>
        <w:jc w:val="center"/>
      </w:pPr>
      <w:r>
        <w:t>ПРОЕКТОВ ПО ПРИНЦИПУ "ОДНОГО ОКНА" НА ТЕРРИТОРИИ</w:t>
      </w:r>
    </w:p>
    <w:p w:rsidR="008F761B" w:rsidRDefault="008F761B">
      <w:pPr>
        <w:pStyle w:val="ConsPlusTitle"/>
        <w:jc w:val="center"/>
      </w:pPr>
      <w:r>
        <w:t>ГОРОДА КЕМЕРОВО</w:t>
      </w:r>
    </w:p>
    <w:p w:rsidR="008F761B" w:rsidRDefault="008F76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7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61B" w:rsidRDefault="008F76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61B" w:rsidRDefault="008F76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61B" w:rsidRDefault="008F761B">
            <w:pPr>
              <w:pStyle w:val="ConsPlusNormal"/>
              <w:jc w:val="center"/>
            </w:pPr>
            <w:r>
              <w:rPr>
                <w:color w:val="392C69"/>
              </w:rPr>
              <w:t>Список изменяющих документов</w:t>
            </w:r>
          </w:p>
          <w:p w:rsidR="008F761B" w:rsidRDefault="008F761B">
            <w:pPr>
              <w:pStyle w:val="ConsPlusNormal"/>
              <w:jc w:val="center"/>
            </w:pPr>
            <w:r>
              <w:rPr>
                <w:color w:val="392C69"/>
              </w:rPr>
              <w:t>(в ред. постановлений администрации г. Кемерово</w:t>
            </w:r>
          </w:p>
          <w:p w:rsidR="008F761B" w:rsidRDefault="008F761B">
            <w:pPr>
              <w:pStyle w:val="ConsPlusNormal"/>
              <w:jc w:val="center"/>
            </w:pPr>
            <w:r>
              <w:rPr>
                <w:color w:val="392C69"/>
              </w:rPr>
              <w:t xml:space="preserve">от 04.07.2019 </w:t>
            </w:r>
            <w:hyperlink r:id="rId5">
              <w:r>
                <w:rPr>
                  <w:color w:val="0000FF"/>
                </w:rPr>
                <w:t>N 1692</w:t>
              </w:r>
            </w:hyperlink>
            <w:r>
              <w:rPr>
                <w:color w:val="392C69"/>
              </w:rPr>
              <w:t xml:space="preserve">, от 21.11.2019 </w:t>
            </w:r>
            <w:hyperlink r:id="rId6">
              <w:r>
                <w:rPr>
                  <w:color w:val="0000FF"/>
                </w:rPr>
                <w:t>N 3106</w:t>
              </w:r>
            </w:hyperlink>
            <w:r>
              <w:rPr>
                <w:color w:val="392C69"/>
              </w:rPr>
              <w:t xml:space="preserve">, от 15.07.2020 </w:t>
            </w:r>
            <w:hyperlink r:id="rId7">
              <w:r>
                <w:rPr>
                  <w:color w:val="0000FF"/>
                </w:rPr>
                <w:t>N 1989</w:t>
              </w:r>
            </w:hyperlink>
            <w:r>
              <w:rPr>
                <w:color w:val="392C69"/>
              </w:rPr>
              <w:t>,</w:t>
            </w:r>
          </w:p>
          <w:p w:rsidR="008F761B" w:rsidRDefault="008F761B">
            <w:pPr>
              <w:pStyle w:val="ConsPlusNormal"/>
              <w:jc w:val="center"/>
            </w:pPr>
            <w:r>
              <w:rPr>
                <w:color w:val="392C69"/>
              </w:rPr>
              <w:t xml:space="preserve">от 15.06.2021 </w:t>
            </w:r>
            <w:hyperlink r:id="rId8">
              <w:r>
                <w:rPr>
                  <w:color w:val="0000FF"/>
                </w:rPr>
                <w:t>N 1707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t xml:space="preserve">В целях повышения инвестиционной привлекательности города Кемерово, совершенствования порядка взаимодействия администрации города и субъектов инвестиционной деятельности в вопросах привлечения инвестиций, а также во исполнение рекомендаций, указанных в </w:t>
      </w:r>
      <w:hyperlink r:id="rId9">
        <w:r>
          <w:rPr>
            <w:color w:val="0000FF"/>
          </w:rPr>
          <w:t>распоряжении</w:t>
        </w:r>
      </w:hyperlink>
      <w:r>
        <w:t xml:space="preserve"> Коллегии Администрации Кемеровской области от 05.02.2019 N 61-р "О внедрении стандарта инвестиционной деятельности органов местного самоуправления по обеспечению благоприятного инвестиционного климата в муниципальных образованиях Кемеровской области", на основании </w:t>
      </w:r>
      <w:hyperlink r:id="rId10">
        <w:r>
          <w:rPr>
            <w:color w:val="0000FF"/>
          </w:rPr>
          <w:t>статьи 45</w:t>
        </w:r>
      </w:hyperlink>
      <w:r>
        <w:t xml:space="preserve"> Устава города Кемерово</w:t>
      </w:r>
    </w:p>
    <w:p w:rsidR="008F761B" w:rsidRDefault="008F761B">
      <w:pPr>
        <w:pStyle w:val="ConsPlusNormal"/>
        <w:spacing w:before="220"/>
        <w:ind w:firstLine="540"/>
        <w:jc w:val="both"/>
      </w:pPr>
      <w:r>
        <w:t xml:space="preserve">1. Утвердить </w:t>
      </w:r>
      <w:hyperlink w:anchor="P33">
        <w:r>
          <w:rPr>
            <w:color w:val="0000FF"/>
          </w:rPr>
          <w:t>Регламент</w:t>
        </w:r>
      </w:hyperlink>
      <w:r>
        <w:t xml:space="preserve"> сопровождения инвестиционных проектов по принципу "одного окна" на территории города Кемерово согласно приложению к постановлению.</w:t>
      </w:r>
    </w:p>
    <w:p w:rsidR="008F761B" w:rsidRDefault="008F761B">
      <w:pPr>
        <w:pStyle w:val="ConsPlusNormal"/>
        <w:spacing w:before="220"/>
        <w:ind w:firstLine="540"/>
        <w:jc w:val="both"/>
      </w:pPr>
      <w:r>
        <w:t>2.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rsidR="008F761B" w:rsidRDefault="008F761B">
      <w:pPr>
        <w:pStyle w:val="ConsPlusNormal"/>
        <w:jc w:val="both"/>
      </w:pPr>
      <w:r>
        <w:t xml:space="preserve">(п. 2 в ред. </w:t>
      </w:r>
      <w:hyperlink r:id="rId11">
        <w:r>
          <w:rPr>
            <w:color w:val="0000FF"/>
          </w:rPr>
          <w:t>постановления</w:t>
        </w:r>
      </w:hyperlink>
      <w:r>
        <w:t xml:space="preserve"> администрации г. Кемерово от 15.06.2021 N 1707)</w:t>
      </w:r>
    </w:p>
    <w:p w:rsidR="008F761B" w:rsidRDefault="008F761B">
      <w:pPr>
        <w:pStyle w:val="ConsPlusNormal"/>
        <w:spacing w:before="220"/>
        <w:ind w:firstLine="540"/>
        <w:jc w:val="both"/>
      </w:pPr>
      <w:r>
        <w:t xml:space="preserve">3. Контроль за исполнением настоящего постановления возложить на заместителя Главы города по экономическим вопросам </w:t>
      </w:r>
      <w:proofErr w:type="spellStart"/>
      <w:r>
        <w:t>М.Е.Неробова</w:t>
      </w:r>
      <w:proofErr w:type="spellEnd"/>
      <w:r>
        <w:t>.</w:t>
      </w:r>
    </w:p>
    <w:p w:rsidR="008F761B" w:rsidRDefault="008F761B">
      <w:pPr>
        <w:pStyle w:val="ConsPlusNormal"/>
        <w:jc w:val="both"/>
      </w:pPr>
      <w:r>
        <w:t xml:space="preserve">(п. 3 в ред. </w:t>
      </w:r>
      <w:hyperlink r:id="rId12">
        <w:r>
          <w:rPr>
            <w:color w:val="0000FF"/>
          </w:rPr>
          <w:t>постановления</w:t>
        </w:r>
      </w:hyperlink>
      <w:r>
        <w:t xml:space="preserve"> администрации г. Кемерово от 15.07.2020 N 1989)</w:t>
      </w:r>
    </w:p>
    <w:p w:rsidR="008F761B" w:rsidRDefault="008F761B">
      <w:pPr>
        <w:pStyle w:val="ConsPlusNormal"/>
        <w:jc w:val="both"/>
      </w:pPr>
    </w:p>
    <w:p w:rsidR="008F761B" w:rsidRDefault="008F761B">
      <w:pPr>
        <w:pStyle w:val="ConsPlusNormal"/>
        <w:jc w:val="right"/>
      </w:pPr>
      <w:r>
        <w:t>Глава города</w:t>
      </w:r>
    </w:p>
    <w:p w:rsidR="008F761B" w:rsidRDefault="008F761B">
      <w:pPr>
        <w:pStyle w:val="ConsPlusNormal"/>
        <w:jc w:val="right"/>
      </w:pPr>
      <w:r>
        <w:t>И.В.СЕРЕДЮК</w:t>
      </w: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0"/>
      </w:pPr>
      <w:r>
        <w:t>Приложение</w:t>
      </w:r>
    </w:p>
    <w:p w:rsidR="008F761B" w:rsidRDefault="008F761B">
      <w:pPr>
        <w:pStyle w:val="ConsPlusNormal"/>
        <w:jc w:val="right"/>
      </w:pPr>
      <w:r>
        <w:t>к постановлению администрации</w:t>
      </w:r>
    </w:p>
    <w:p w:rsidR="008F761B" w:rsidRDefault="008F761B">
      <w:pPr>
        <w:pStyle w:val="ConsPlusNormal"/>
        <w:jc w:val="right"/>
      </w:pPr>
      <w:r>
        <w:t>города Кемерово</w:t>
      </w:r>
    </w:p>
    <w:p w:rsidR="008F761B" w:rsidRDefault="008F761B">
      <w:pPr>
        <w:pStyle w:val="ConsPlusNormal"/>
        <w:jc w:val="right"/>
      </w:pPr>
      <w:r>
        <w:t>от 30 мая 2019 г. N 1308</w:t>
      </w:r>
    </w:p>
    <w:p w:rsidR="008F761B" w:rsidRDefault="008F761B">
      <w:pPr>
        <w:pStyle w:val="ConsPlusNormal"/>
        <w:jc w:val="both"/>
      </w:pPr>
    </w:p>
    <w:p w:rsidR="008F761B" w:rsidRDefault="008F761B">
      <w:pPr>
        <w:pStyle w:val="ConsPlusTitle"/>
        <w:jc w:val="center"/>
      </w:pPr>
      <w:bookmarkStart w:id="0" w:name="P33"/>
      <w:bookmarkEnd w:id="0"/>
      <w:r>
        <w:t>РЕГЛАМЕНТ</w:t>
      </w:r>
    </w:p>
    <w:p w:rsidR="008F761B" w:rsidRDefault="008F761B">
      <w:pPr>
        <w:pStyle w:val="ConsPlusTitle"/>
        <w:jc w:val="center"/>
      </w:pPr>
      <w:r>
        <w:t>СОПРОВОЖДЕНИЯ ИНВЕСТИЦИОННЫХ ПРОЕКТОВ ПО ПРИНЦИПУ</w:t>
      </w:r>
    </w:p>
    <w:p w:rsidR="008F761B" w:rsidRDefault="008F761B">
      <w:pPr>
        <w:pStyle w:val="ConsPlusTitle"/>
        <w:jc w:val="center"/>
      </w:pPr>
      <w:r>
        <w:t>"ОДНОГО ОКНА" НА ТЕРРИТОРИИ ГОРОДА КЕМЕРОВО</w:t>
      </w:r>
    </w:p>
    <w:p w:rsidR="008F761B" w:rsidRDefault="008F76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76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61B" w:rsidRDefault="008F76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61B" w:rsidRDefault="008F76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61B" w:rsidRDefault="008F761B">
            <w:pPr>
              <w:pStyle w:val="ConsPlusNormal"/>
              <w:jc w:val="center"/>
            </w:pPr>
            <w:r>
              <w:rPr>
                <w:color w:val="392C69"/>
              </w:rPr>
              <w:t>Список изменяющих документов</w:t>
            </w:r>
          </w:p>
          <w:p w:rsidR="008F761B" w:rsidRDefault="008F761B">
            <w:pPr>
              <w:pStyle w:val="ConsPlusNormal"/>
              <w:jc w:val="center"/>
            </w:pPr>
            <w:r>
              <w:rPr>
                <w:color w:val="392C69"/>
              </w:rPr>
              <w:lastRenderedPageBreak/>
              <w:t xml:space="preserve">(в ред. </w:t>
            </w:r>
            <w:hyperlink r:id="rId13">
              <w:r>
                <w:rPr>
                  <w:color w:val="0000FF"/>
                </w:rPr>
                <w:t>постановления</w:t>
              </w:r>
            </w:hyperlink>
            <w:r>
              <w:rPr>
                <w:color w:val="392C69"/>
              </w:rPr>
              <w:t xml:space="preserve"> администрации г. Кемерово</w:t>
            </w:r>
          </w:p>
          <w:p w:rsidR="008F761B" w:rsidRDefault="008F761B">
            <w:pPr>
              <w:pStyle w:val="ConsPlusNormal"/>
              <w:jc w:val="center"/>
            </w:pPr>
            <w:r>
              <w:rPr>
                <w:color w:val="392C69"/>
              </w:rPr>
              <w:t>от 15.06.2021 N 1707)</w:t>
            </w:r>
          </w:p>
        </w:tc>
        <w:tc>
          <w:tcPr>
            <w:tcW w:w="113" w:type="dxa"/>
            <w:tcBorders>
              <w:top w:val="nil"/>
              <w:left w:val="nil"/>
              <w:bottom w:val="nil"/>
              <w:right w:val="nil"/>
            </w:tcBorders>
            <w:shd w:val="clear" w:color="auto" w:fill="F4F3F8"/>
            <w:tcMar>
              <w:top w:w="0" w:type="dxa"/>
              <w:left w:w="0" w:type="dxa"/>
              <w:bottom w:w="0" w:type="dxa"/>
              <w:right w:w="0" w:type="dxa"/>
            </w:tcMar>
          </w:tcPr>
          <w:p w:rsidR="008F761B" w:rsidRDefault="008F761B">
            <w:pPr>
              <w:pStyle w:val="ConsPlusNormal"/>
            </w:pPr>
          </w:p>
        </w:tc>
      </w:tr>
    </w:tbl>
    <w:p w:rsidR="008F761B" w:rsidRDefault="008F761B">
      <w:pPr>
        <w:pStyle w:val="ConsPlusNormal"/>
        <w:jc w:val="both"/>
      </w:pPr>
    </w:p>
    <w:p w:rsidR="008F761B" w:rsidRDefault="008F761B">
      <w:pPr>
        <w:pStyle w:val="ConsPlusTitle"/>
        <w:jc w:val="center"/>
        <w:outlineLvl w:val="1"/>
      </w:pPr>
      <w:r>
        <w:t>1. Общие положения</w:t>
      </w:r>
    </w:p>
    <w:p w:rsidR="008F761B" w:rsidRDefault="008F761B">
      <w:pPr>
        <w:pStyle w:val="ConsPlusNormal"/>
        <w:jc w:val="both"/>
      </w:pPr>
    </w:p>
    <w:p w:rsidR="008F761B" w:rsidRDefault="008F761B">
      <w:pPr>
        <w:pStyle w:val="ConsPlusNormal"/>
        <w:ind w:firstLine="540"/>
        <w:jc w:val="both"/>
      </w:pPr>
      <w:r>
        <w:t>1.1. Настоящий регламент сопровождения инвестиционных проектов по принципу "одного окна" на территории города Кемерово (далее - Регламент) направлен на повышение инвестиционной привлекательности территории города Кемерово, а также на снижение административных барьеров и инвестиционных рисков при реализации инвестиционных проектов на территории города Кемерово.</w:t>
      </w:r>
    </w:p>
    <w:p w:rsidR="008F761B" w:rsidRDefault="008F761B">
      <w:pPr>
        <w:pStyle w:val="ConsPlusNormal"/>
        <w:spacing w:before="220"/>
        <w:ind w:firstLine="540"/>
        <w:jc w:val="both"/>
      </w:pPr>
      <w:r>
        <w:t>1.2. Настоящий Регламент определяет порядок сопровождения инвесторов, предусматривает консультативную, методическую и организационную помощь на всех стадиях реализации инвестиционного проекта по принципу "одного окна".</w:t>
      </w:r>
    </w:p>
    <w:p w:rsidR="008F761B" w:rsidRDefault="008F761B">
      <w:pPr>
        <w:pStyle w:val="ConsPlusNormal"/>
        <w:spacing w:before="220"/>
        <w:ind w:firstLine="540"/>
        <w:jc w:val="both"/>
      </w:pPr>
      <w:r>
        <w:t>1.3. Сопровождение инвестиционных проектов основывается на принципах:</w:t>
      </w:r>
    </w:p>
    <w:p w:rsidR="008F761B" w:rsidRDefault="008F761B">
      <w:pPr>
        <w:pStyle w:val="ConsPlusNormal"/>
        <w:spacing w:before="220"/>
        <w:ind w:firstLine="540"/>
        <w:jc w:val="both"/>
      </w:pPr>
      <w:r>
        <w:t>- объективности и экономической обоснованности принимаемых решений;</w:t>
      </w:r>
    </w:p>
    <w:p w:rsidR="008F761B" w:rsidRDefault="008F761B">
      <w:pPr>
        <w:pStyle w:val="ConsPlusNormal"/>
        <w:spacing w:before="220"/>
        <w:ind w:firstLine="540"/>
        <w:jc w:val="both"/>
      </w:pPr>
      <w:r>
        <w:t>- открытости и доступности для всех инвесторов информации, необходимой для осуществления инвестиционной деятельности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8F761B" w:rsidRDefault="008F761B">
      <w:pPr>
        <w:pStyle w:val="ConsPlusNormal"/>
        <w:spacing w:before="220"/>
        <w:ind w:firstLine="540"/>
        <w:jc w:val="both"/>
      </w:pPr>
      <w:r>
        <w:t>- равноправия инвесторов;</w:t>
      </w:r>
    </w:p>
    <w:p w:rsidR="008F761B" w:rsidRDefault="008F761B">
      <w:pPr>
        <w:pStyle w:val="ConsPlusNormal"/>
        <w:spacing w:before="220"/>
        <w:ind w:firstLine="540"/>
        <w:jc w:val="both"/>
      </w:pPr>
      <w:r>
        <w:t>- обязательности исполнения принятых решений, неизменности прав инвесторов;</w:t>
      </w:r>
    </w:p>
    <w:p w:rsidR="008F761B" w:rsidRDefault="008F761B">
      <w:pPr>
        <w:pStyle w:val="ConsPlusNormal"/>
        <w:spacing w:before="220"/>
        <w:ind w:firstLine="540"/>
        <w:jc w:val="both"/>
      </w:pPr>
      <w:r>
        <w:t>- сбалансированности общественных и частных интересов;</w:t>
      </w:r>
    </w:p>
    <w:p w:rsidR="008F761B" w:rsidRDefault="008F761B">
      <w:pPr>
        <w:pStyle w:val="ConsPlusNormal"/>
        <w:spacing w:before="220"/>
        <w:ind w:firstLine="540"/>
        <w:jc w:val="both"/>
      </w:pPr>
      <w:r>
        <w:t>- единства стратегии инвестиционной деятельности в целях развития инвестиционного потенциала города Кемерово;</w:t>
      </w:r>
    </w:p>
    <w:p w:rsidR="008F761B" w:rsidRDefault="008F761B">
      <w:pPr>
        <w:pStyle w:val="ConsPlusNormal"/>
        <w:spacing w:before="220"/>
        <w:ind w:firstLine="540"/>
        <w:jc w:val="both"/>
      </w:pPr>
      <w:r>
        <w:t>- гласности в обсуждении инвестиционных проектов;</w:t>
      </w:r>
    </w:p>
    <w:p w:rsidR="008F761B" w:rsidRDefault="008F761B">
      <w:pPr>
        <w:pStyle w:val="ConsPlusNormal"/>
        <w:spacing w:before="220"/>
        <w:ind w:firstLine="540"/>
        <w:jc w:val="both"/>
      </w:pPr>
      <w:r>
        <w:t>- создания режима наибольшего благоприятствования для субъектов инвестиционной деятельности;</w:t>
      </w:r>
    </w:p>
    <w:p w:rsidR="008F761B" w:rsidRDefault="008F761B">
      <w:pPr>
        <w:pStyle w:val="ConsPlusNormal"/>
        <w:spacing w:before="220"/>
        <w:ind w:firstLine="540"/>
        <w:jc w:val="both"/>
      </w:pPr>
      <w:r>
        <w:t>- прозрачности инвестиционной деятельности.</w:t>
      </w:r>
    </w:p>
    <w:p w:rsidR="008F761B" w:rsidRDefault="008F761B">
      <w:pPr>
        <w:pStyle w:val="ConsPlusNormal"/>
        <w:spacing w:before="220"/>
        <w:ind w:firstLine="540"/>
        <w:jc w:val="both"/>
      </w:pPr>
      <w:r>
        <w:t xml:space="preserve">1.4. Для целей настоящего Регламента используются понятия, установленные Федеральным </w:t>
      </w:r>
      <w:hyperlink r:id="rId14">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а также следующие понятия:</w:t>
      </w:r>
    </w:p>
    <w:p w:rsidR="008F761B" w:rsidRDefault="008F761B">
      <w:pPr>
        <w:pStyle w:val="ConsPlusNormal"/>
        <w:spacing w:before="220"/>
        <w:ind w:firstLine="540"/>
        <w:jc w:val="both"/>
      </w:pPr>
      <w:r>
        <w:t>а)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F761B" w:rsidRDefault="008F761B">
      <w:pPr>
        <w:pStyle w:val="ConsPlusNormal"/>
        <w:spacing w:before="220"/>
        <w:ind w:firstLine="540"/>
        <w:jc w:val="both"/>
      </w:pPr>
      <w:r>
        <w:t>б) сопровождение инвестиционного проекта - комплекс мероприятий, осуществляемых на безвозмездной основе, направленных на оказание информационной, правовой, административной и организационной поддержки для реализации инвестиционного проекта;</w:t>
      </w:r>
    </w:p>
    <w:p w:rsidR="008F761B" w:rsidRDefault="008F761B">
      <w:pPr>
        <w:pStyle w:val="ConsPlusNormal"/>
        <w:spacing w:before="220"/>
        <w:ind w:firstLine="540"/>
        <w:jc w:val="both"/>
      </w:pPr>
      <w:r>
        <w:t xml:space="preserve">в)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w:t>
      </w:r>
      <w:r>
        <w:lastRenderedPageBreak/>
        <w:t>практических действий по осуществлению инвестиций (бизнес-план);</w:t>
      </w:r>
    </w:p>
    <w:p w:rsidR="008F761B" w:rsidRDefault="008F761B">
      <w:pPr>
        <w:pStyle w:val="ConsPlusNormal"/>
        <w:spacing w:before="220"/>
        <w:ind w:firstLine="540"/>
        <w:jc w:val="both"/>
      </w:pPr>
      <w:r>
        <w:t>г) уполномоченный орган - управление экономического развития администрации города Кемерово, ответственное за сопровождение инвестиционных проектов по принципу "одного окна" в городе Кемерово;</w:t>
      </w:r>
    </w:p>
    <w:p w:rsidR="008F761B" w:rsidRDefault="008F761B">
      <w:pPr>
        <w:pStyle w:val="ConsPlusNormal"/>
        <w:spacing w:before="220"/>
        <w:ind w:firstLine="540"/>
        <w:jc w:val="both"/>
      </w:pPr>
      <w:r>
        <w:t>д) уполномоченная организация - ГКУ КО "Агентство по привлечению и защите инвестиций", специализированная организация Кемеровской области по привлечению инвестиций и работе с инвесторами, создана с целью комплексного содействия созданию и развитию благоприятного инвестиционного климата в Кемеровской области, устранения барьеров для развития инвестиционной и предпринимательской деятельности, снижения инвестиционных рисков;</w:t>
      </w:r>
    </w:p>
    <w:p w:rsidR="008F761B" w:rsidRDefault="008F761B">
      <w:pPr>
        <w:pStyle w:val="ConsPlusNormal"/>
        <w:spacing w:before="220"/>
        <w:ind w:firstLine="540"/>
        <w:jc w:val="both"/>
      </w:pPr>
      <w:r>
        <w:t>е) "Инвестиционный портал города Кемерово" - официальный сайт администрации города Кемерово об инвестиционной деятельности на территории муниципального образования - www.ip.kemerovo.ru (далее - Инвестиционный портал);</w:t>
      </w:r>
    </w:p>
    <w:p w:rsidR="008F761B" w:rsidRDefault="008F761B">
      <w:pPr>
        <w:pStyle w:val="ConsPlusNormal"/>
        <w:spacing w:before="220"/>
        <w:ind w:firstLine="540"/>
        <w:jc w:val="both"/>
      </w:pPr>
      <w:r>
        <w:t xml:space="preserve">ж) Государственно-частное партнерство, </w:t>
      </w:r>
      <w:proofErr w:type="spellStart"/>
      <w:r>
        <w:t>муниципально</w:t>
      </w:r>
      <w:proofErr w:type="spellEnd"/>
      <w:r>
        <w:t xml:space="preserve">-частное партнерство (ГЧП/МЧП)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w:t>
      </w:r>
      <w:proofErr w:type="spellStart"/>
      <w:r>
        <w:t>муниципально</w:t>
      </w:r>
      <w:proofErr w:type="spellEnd"/>
      <w:r>
        <w:t xml:space="preserve">-частном партнерстве, заключенных в соответствии с Федеральным </w:t>
      </w:r>
      <w:hyperlink r:id="rId15">
        <w:r>
          <w:rPr>
            <w:color w:val="0000FF"/>
          </w:rPr>
          <w:t>законом</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8F761B" w:rsidRDefault="008F761B">
      <w:pPr>
        <w:pStyle w:val="ConsPlusNormal"/>
        <w:spacing w:before="220"/>
        <w:ind w:firstLine="540"/>
        <w:jc w:val="both"/>
      </w:pPr>
      <w:r>
        <w:t>1.5. Реестр инвестиционных площадок, а также инвестиционных проектов, реализуемых и (или) планируемых к реализации в городе Кемерово по принципу "одного окна", размещается и актуализируется на Инвестиционном портале города Кемерово. Управление экономического развития администрации города Кемерово наделено полномочиями за ведение базы данных инвестиционных площадок и проектов.</w:t>
      </w:r>
    </w:p>
    <w:p w:rsidR="008F761B" w:rsidRDefault="008F761B">
      <w:pPr>
        <w:pStyle w:val="ConsPlusNormal"/>
        <w:spacing w:before="220"/>
        <w:ind w:firstLine="540"/>
        <w:jc w:val="both"/>
      </w:pPr>
      <w:r>
        <w:t>1.6. Контроль за сопровождением инвестиционного проекта, подбора инвестиционной площадки, размещения на инвестиционном портале города Кемерово инвестиционной площадки (инвестиционного проекта) осуществляет инвестиционный уполномоченный.</w:t>
      </w:r>
    </w:p>
    <w:p w:rsidR="008F761B" w:rsidRDefault="008F761B">
      <w:pPr>
        <w:pStyle w:val="ConsPlusNormal"/>
        <w:spacing w:before="220"/>
        <w:ind w:firstLine="540"/>
        <w:jc w:val="both"/>
      </w:pPr>
      <w:r>
        <w:t>1.7. При нарушении уполномоченным органом прав и законных интересов заявителя в результате действий (бездействия), по мнению заявителя, заявитель вправе обратиться с заявлением (жалобой) в администрацию города Кемерово и иным образом защищать свои права и законные интересы в соответствии с законодательством.</w:t>
      </w:r>
    </w:p>
    <w:p w:rsidR="008F761B" w:rsidRDefault="008F761B">
      <w:pPr>
        <w:pStyle w:val="ConsPlusNormal"/>
        <w:jc w:val="both"/>
      </w:pPr>
    </w:p>
    <w:p w:rsidR="008F761B" w:rsidRDefault="008F761B">
      <w:pPr>
        <w:pStyle w:val="ConsPlusTitle"/>
        <w:jc w:val="center"/>
        <w:outlineLvl w:val="1"/>
      </w:pPr>
      <w:r>
        <w:t>2. Сопровождение инвестиционных проектов</w:t>
      </w:r>
    </w:p>
    <w:p w:rsidR="008F761B" w:rsidRDefault="008F761B">
      <w:pPr>
        <w:pStyle w:val="ConsPlusNormal"/>
        <w:jc w:val="both"/>
      </w:pPr>
    </w:p>
    <w:p w:rsidR="008F761B" w:rsidRDefault="008F761B">
      <w:pPr>
        <w:pStyle w:val="ConsPlusNormal"/>
        <w:ind w:firstLine="540"/>
        <w:jc w:val="both"/>
      </w:pPr>
      <w:r>
        <w:t xml:space="preserve">2.1. Основанием для начала сопровождения инвестиционного проекта, реализуемого или планируемого к реализации на территории города Кемерово, является поступление в уполномоченный орган Обращения для сопровождения инвестиционного проекта по принципу "одного окна" (далее - Обращение на сопровождение) по </w:t>
      </w:r>
      <w:hyperlink w:anchor="P199">
        <w:r>
          <w:rPr>
            <w:color w:val="0000FF"/>
          </w:rPr>
          <w:t>форме</w:t>
        </w:r>
      </w:hyperlink>
      <w:r>
        <w:t>, установленной приложением N 1 к настоящему Регламенту.</w:t>
      </w:r>
    </w:p>
    <w:p w:rsidR="008F761B" w:rsidRDefault="008F761B">
      <w:pPr>
        <w:pStyle w:val="ConsPlusNormal"/>
        <w:spacing w:before="220"/>
        <w:ind w:firstLine="540"/>
        <w:jc w:val="both"/>
      </w:pPr>
      <w:r>
        <w:t>2.2. Уполномоченный орган осуществляет рассмотрение Обращения на сопровождение, поступающего из следующих источников:</w:t>
      </w:r>
    </w:p>
    <w:p w:rsidR="008F761B" w:rsidRDefault="008F761B">
      <w:pPr>
        <w:pStyle w:val="ConsPlusNormal"/>
        <w:spacing w:before="220"/>
        <w:ind w:firstLine="540"/>
        <w:jc w:val="both"/>
      </w:pPr>
      <w:r>
        <w:t>- в электронном виде посредством направления заявки через Инвестиционный портал либо на электронную почту prom@kemerovo.ru;</w:t>
      </w:r>
    </w:p>
    <w:p w:rsidR="008F761B" w:rsidRDefault="008F761B">
      <w:pPr>
        <w:pStyle w:val="ConsPlusNormal"/>
        <w:spacing w:before="220"/>
        <w:ind w:firstLine="540"/>
        <w:jc w:val="both"/>
      </w:pPr>
      <w:r>
        <w:lastRenderedPageBreak/>
        <w:t>- через приемную инвестиционного уполномоченного в городе Кемерово (далее - инвестиционный уполномоченный): 650991, г. Кемерово, просп. Советский, 54;</w:t>
      </w:r>
    </w:p>
    <w:p w:rsidR="008F761B" w:rsidRDefault="008F761B">
      <w:pPr>
        <w:pStyle w:val="ConsPlusNormal"/>
        <w:spacing w:before="220"/>
        <w:ind w:firstLine="540"/>
        <w:jc w:val="both"/>
      </w:pPr>
      <w:r>
        <w:t>- в приемную уполномоченного органа, 650991, г. Кемерово, просп. Советский, 54, e-</w:t>
      </w:r>
      <w:proofErr w:type="spellStart"/>
      <w:r>
        <w:t>mail</w:t>
      </w:r>
      <w:proofErr w:type="spellEnd"/>
      <w:r>
        <w:t>: econom@kemerovo.ru;</w:t>
      </w:r>
    </w:p>
    <w:p w:rsidR="008F761B" w:rsidRDefault="008F761B">
      <w:pPr>
        <w:pStyle w:val="ConsPlusNormal"/>
        <w:spacing w:before="220"/>
        <w:ind w:firstLine="540"/>
        <w:jc w:val="both"/>
      </w:pPr>
      <w:r>
        <w:t>- посредством почтового отправления, направленного в адрес администрации города Кемерово: 650991, г. Кемерово, просп. Советский, д. 54;</w:t>
      </w:r>
    </w:p>
    <w:p w:rsidR="008F761B" w:rsidRDefault="008F761B">
      <w:pPr>
        <w:pStyle w:val="ConsPlusNormal"/>
        <w:spacing w:before="220"/>
        <w:ind w:firstLine="540"/>
        <w:jc w:val="both"/>
      </w:pPr>
      <w:r>
        <w:t>- через уполномоченную организацию 650002, г. Кемерово, Сосновый бульвар, 1, e-</w:t>
      </w:r>
      <w:proofErr w:type="spellStart"/>
      <w:r>
        <w:t>mail</w:t>
      </w:r>
      <w:proofErr w:type="spellEnd"/>
      <w:r>
        <w:t>: info@investkuzbass.ru.</w:t>
      </w:r>
    </w:p>
    <w:p w:rsidR="008F761B" w:rsidRDefault="008F761B">
      <w:pPr>
        <w:pStyle w:val="ConsPlusNormal"/>
        <w:spacing w:before="220"/>
        <w:ind w:firstLine="540"/>
        <w:jc w:val="both"/>
      </w:pPr>
      <w:bookmarkStart w:id="1" w:name="P75"/>
      <w:bookmarkEnd w:id="1"/>
      <w:r>
        <w:t>2.3. Обращение на сопровождение включает в себя:</w:t>
      </w:r>
    </w:p>
    <w:p w:rsidR="008F761B" w:rsidRDefault="008F761B">
      <w:pPr>
        <w:pStyle w:val="ConsPlusNormal"/>
        <w:spacing w:before="220"/>
        <w:ind w:firstLine="540"/>
        <w:jc w:val="both"/>
      </w:pPr>
      <w:r>
        <w:t xml:space="preserve">а) </w:t>
      </w:r>
      <w:hyperlink w:anchor="P199">
        <w:r>
          <w:rPr>
            <w:color w:val="0000FF"/>
          </w:rPr>
          <w:t>заявку</w:t>
        </w:r>
      </w:hyperlink>
      <w:r>
        <w:t xml:space="preserve"> на сопровождение инвестиционного проекта, оформленную в соответствии с приложением N 1 к настоящему Регламенту;</w:t>
      </w:r>
    </w:p>
    <w:p w:rsidR="008F761B" w:rsidRDefault="008F761B">
      <w:pPr>
        <w:pStyle w:val="ConsPlusNormal"/>
        <w:spacing w:before="220"/>
        <w:ind w:firstLine="540"/>
        <w:jc w:val="both"/>
      </w:pPr>
      <w:r>
        <w:t>б) для юридических лиц, индивидуальных предпринимателей - копия документа, подтверждающего полномочия лица, подписавшего Обращение на сопровождение, решение о назначении или об избрании либо приказа о назначении лица на должность, в соответствии с которым такое лицо обладает правом действовать от имени юридического лица без доверенности.</w:t>
      </w:r>
    </w:p>
    <w:p w:rsidR="008F761B" w:rsidRDefault="008F761B">
      <w:pPr>
        <w:pStyle w:val="ConsPlusNormal"/>
        <w:spacing w:before="220"/>
        <w:ind w:firstLine="540"/>
        <w:jc w:val="both"/>
      </w:pPr>
      <w:r>
        <w:t>В случае, если от имени юридического лица действует иное лицо, к Обращению на сопровождение прилагается также доверенность на осуществление действий от имени юридического лица, подписанная руководителем или иным уполномоченным лицом, с приложением печати организации (для юридических лиц), нотариально удостоверенная (для индивидуальных предпринимателей), либо нотариально заверенная копия такой доверенности.</w:t>
      </w:r>
    </w:p>
    <w:p w:rsidR="008F761B" w:rsidRDefault="008F761B">
      <w:pPr>
        <w:pStyle w:val="ConsPlusNormal"/>
        <w:spacing w:before="220"/>
        <w:ind w:firstLine="540"/>
        <w:jc w:val="both"/>
      </w:pPr>
      <w:r>
        <w:t>Лицо подавшее заявку на сопровождение инвестиционных проектов по принципу "одного окна" вправе представить вместе с Обращением на сопровождение следующие документы:</w:t>
      </w:r>
    </w:p>
    <w:p w:rsidR="008F761B" w:rsidRDefault="008F761B">
      <w:pPr>
        <w:pStyle w:val="ConsPlusNormal"/>
        <w:spacing w:before="220"/>
        <w:ind w:firstLine="540"/>
        <w:jc w:val="both"/>
      </w:pPr>
      <w:r>
        <w:t>- выписку из Единого государственного реестра юридических лиц;</w:t>
      </w:r>
    </w:p>
    <w:p w:rsidR="008F761B" w:rsidRDefault="008F761B">
      <w:pPr>
        <w:pStyle w:val="ConsPlusNormal"/>
        <w:spacing w:before="220"/>
        <w:ind w:firstLine="540"/>
        <w:jc w:val="both"/>
      </w:pPr>
      <w:r>
        <w:t>- справку, подтверждающую отсутствие задолженности по уплате налогов и других обязательных платежей в бюджеты бюджетной системы Российской Федерации;</w:t>
      </w:r>
    </w:p>
    <w:p w:rsidR="008F761B" w:rsidRDefault="008F761B">
      <w:pPr>
        <w:pStyle w:val="ConsPlusNormal"/>
        <w:spacing w:before="220"/>
        <w:ind w:firstLine="540"/>
        <w:jc w:val="both"/>
      </w:pPr>
      <w:r>
        <w:t>- сведения об отсутствии в отношении инвестора процедур банкротства в Едином федеральном реестре сведений о банкротстве;</w:t>
      </w:r>
    </w:p>
    <w:p w:rsidR="008F761B" w:rsidRDefault="008F761B">
      <w:pPr>
        <w:pStyle w:val="ConsPlusNormal"/>
        <w:spacing w:before="220"/>
        <w:ind w:firstLine="540"/>
        <w:jc w:val="both"/>
      </w:pPr>
      <w:r>
        <w:t xml:space="preserve">в) презентацию инвестиционного проекта и/или бизнес-план, либо предложение о реализации проекта для объектов </w:t>
      </w:r>
      <w:proofErr w:type="spellStart"/>
      <w:r>
        <w:t>муниципально</w:t>
      </w:r>
      <w:proofErr w:type="spellEnd"/>
      <w:r>
        <w:t xml:space="preserve">-частного партнерства в соответствии с требованиями </w:t>
      </w:r>
      <w:hyperlink r:id="rId16">
        <w:r>
          <w:rPr>
            <w:color w:val="0000FF"/>
          </w:rPr>
          <w:t>постановления</w:t>
        </w:r>
      </w:hyperlink>
      <w:r>
        <w:t xml:space="preserve"> Правительства Российской Федерации от 19.12.2015 N 1386 "Об утверждении формы предложения о реализации проекта государственно-частного партнерства или проекта </w:t>
      </w:r>
      <w:proofErr w:type="spellStart"/>
      <w:r>
        <w:t>муниципально</w:t>
      </w:r>
      <w:proofErr w:type="spellEnd"/>
      <w: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t>муниципально</w:t>
      </w:r>
      <w:proofErr w:type="spellEnd"/>
      <w:r>
        <w:t>-частного партнерства".</w:t>
      </w:r>
    </w:p>
    <w:p w:rsidR="008F761B" w:rsidRDefault="008F761B">
      <w:pPr>
        <w:pStyle w:val="ConsPlusNormal"/>
        <w:spacing w:before="220"/>
        <w:ind w:firstLine="540"/>
        <w:jc w:val="both"/>
      </w:pPr>
      <w:r>
        <w:t>Лицо подавшее заявку на сопровождение инвестиционных проектов по принципу "одного окна" несет ответственность за полноту и достоверность представленных сведений.</w:t>
      </w:r>
    </w:p>
    <w:p w:rsidR="008F761B" w:rsidRDefault="008F761B">
      <w:pPr>
        <w:pStyle w:val="ConsPlusNormal"/>
        <w:spacing w:before="220"/>
        <w:ind w:firstLine="540"/>
        <w:jc w:val="both"/>
      </w:pPr>
      <w:bookmarkStart w:id="2" w:name="P85"/>
      <w:bookmarkEnd w:id="2"/>
      <w:r>
        <w:t>2.4. Основаниями для отказа в сопровождении являются:</w:t>
      </w:r>
    </w:p>
    <w:p w:rsidR="008F761B" w:rsidRDefault="008F761B">
      <w:pPr>
        <w:pStyle w:val="ConsPlusNormal"/>
        <w:spacing w:before="220"/>
        <w:ind w:firstLine="540"/>
        <w:jc w:val="both"/>
      </w:pPr>
      <w:r>
        <w:t xml:space="preserve">а) документы, указанные в </w:t>
      </w:r>
      <w:hyperlink w:anchor="P75">
        <w:r>
          <w:rPr>
            <w:color w:val="0000FF"/>
          </w:rPr>
          <w:t>пункте 2.3</w:t>
        </w:r>
      </w:hyperlink>
      <w:r>
        <w:t xml:space="preserve"> настоящего Регламента, представлены не в полном объеме;</w:t>
      </w:r>
    </w:p>
    <w:p w:rsidR="008F761B" w:rsidRDefault="008F761B">
      <w:pPr>
        <w:pStyle w:val="ConsPlusNormal"/>
        <w:spacing w:before="220"/>
        <w:ind w:firstLine="540"/>
        <w:jc w:val="both"/>
      </w:pPr>
      <w:r>
        <w:t xml:space="preserve">б) наличие у лица, подавшего заявку на сопровождение инвестиционных проектов по принципу "одного окна" на первое число месяца, предшествующего месяцу, в котором поступило </w:t>
      </w:r>
      <w:r>
        <w:lastRenderedPageBreak/>
        <w:t>Обращение на сопровождение,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761B" w:rsidRDefault="008F761B">
      <w:pPr>
        <w:pStyle w:val="ConsPlusNormal"/>
        <w:spacing w:before="220"/>
        <w:ind w:firstLine="540"/>
        <w:jc w:val="both"/>
      </w:pPr>
      <w:r>
        <w:t>в) Лицо подавшее заявку на сопровождение инвестиционных проектов по принципу "одного окна" - юридическое лицо на первое число месяца, предшествующего месяцу, в котором поступило Обращение на сопровождение, находится в процессе реорганизации, ликвидации, банкротства, а инвестор - индивидуальный предприниматель прекратил деятельность в качестве индивидуального предпринимателя;</w:t>
      </w:r>
    </w:p>
    <w:p w:rsidR="008F761B" w:rsidRDefault="008F761B">
      <w:pPr>
        <w:pStyle w:val="ConsPlusNormal"/>
        <w:spacing w:before="220"/>
        <w:ind w:firstLine="540"/>
        <w:jc w:val="both"/>
      </w:pPr>
      <w:r>
        <w:t xml:space="preserve">г) деятельность лица подавшее заявку на сопровождение инвестиционных проектов по принципу "одного окна" - приостановлена в порядке, предусмотренном </w:t>
      </w:r>
      <w:hyperlink r:id="rId17">
        <w:r>
          <w:rPr>
            <w:color w:val="0000FF"/>
          </w:rPr>
          <w:t>Кодексом</w:t>
        </w:r>
      </w:hyperlink>
      <w:r>
        <w:t xml:space="preserve"> Российской Федерации об административных правонарушениях;</w:t>
      </w:r>
    </w:p>
    <w:p w:rsidR="008F761B" w:rsidRDefault="008F761B">
      <w:pPr>
        <w:pStyle w:val="ConsPlusNormal"/>
        <w:spacing w:before="220"/>
        <w:ind w:firstLine="540"/>
        <w:jc w:val="both"/>
      </w:pPr>
      <w:r>
        <w:t>2.5. Сопровождение инвестиционных проектов, реализуемых или планируемых к реализации на территории города Кемерово по принципу "одного окна", осуществляется уполномоченным органом в форме оказания консультационной, информационной и организационной помощи субъекту инвестиционной и предпринимательской деятельности, направленной на:</w:t>
      </w:r>
    </w:p>
    <w:p w:rsidR="008F761B" w:rsidRDefault="008F761B">
      <w:pPr>
        <w:pStyle w:val="ConsPlusNormal"/>
        <w:spacing w:before="220"/>
        <w:ind w:firstLine="540"/>
        <w:jc w:val="both"/>
      </w:pPr>
      <w:r>
        <w:t>а) сокращение сроков рассмотрения вопросов, возникающих в ходе реализации инвестиционного проекта;</w:t>
      </w:r>
    </w:p>
    <w:p w:rsidR="008F761B" w:rsidRDefault="008F761B">
      <w:pPr>
        <w:pStyle w:val="ConsPlusNormal"/>
        <w:spacing w:before="220"/>
        <w:ind w:firstLine="540"/>
        <w:jc w:val="both"/>
      </w:pPr>
      <w:r>
        <w:t xml:space="preserve">б) содействие в поиске инвесторов, венчурных инвестиций и </w:t>
      </w:r>
      <w:proofErr w:type="gramStart"/>
      <w:r>
        <w:t>других источников финансирования инвестиционных проектов путем направления официальных предложений</w:t>
      </w:r>
      <w:proofErr w:type="gramEnd"/>
      <w:r>
        <w:t xml:space="preserve"> и участия в презентации проектов на индивидуальных встречах, форумах, выставках и других публичных мероприятиях;</w:t>
      </w:r>
    </w:p>
    <w:p w:rsidR="008F761B" w:rsidRDefault="008F761B">
      <w:pPr>
        <w:pStyle w:val="ConsPlusNormal"/>
        <w:spacing w:before="220"/>
        <w:ind w:firstLine="540"/>
        <w:jc w:val="both"/>
      </w:pPr>
      <w:r>
        <w:t>в) содействие в выборе площадки для реализации проекта с учетом специфики инвестиционного проекта и требований документов территориального планирования и градостроительного зонирования;</w:t>
      </w:r>
    </w:p>
    <w:p w:rsidR="008F761B" w:rsidRDefault="008F761B">
      <w:pPr>
        <w:pStyle w:val="ConsPlusNormal"/>
        <w:spacing w:before="220"/>
        <w:ind w:firstLine="540"/>
        <w:jc w:val="both"/>
      </w:pPr>
      <w:r>
        <w:t>г) содействие в размещении информации об инвестиционных проектах (площадках) на Инвестиционном портале;</w:t>
      </w:r>
    </w:p>
    <w:p w:rsidR="008F761B" w:rsidRDefault="008F761B">
      <w:pPr>
        <w:pStyle w:val="ConsPlusNormal"/>
        <w:spacing w:before="220"/>
        <w:ind w:firstLine="540"/>
        <w:jc w:val="both"/>
      </w:pPr>
      <w:r>
        <w:t>д) своевременное получение инвестором согласований и разрешений, необходимых для реализации инвестиционного проекта;</w:t>
      </w:r>
    </w:p>
    <w:p w:rsidR="008F761B" w:rsidRDefault="008F761B">
      <w:pPr>
        <w:pStyle w:val="ConsPlusNormal"/>
        <w:spacing w:before="220"/>
        <w:ind w:firstLine="540"/>
        <w:jc w:val="both"/>
      </w:pPr>
      <w:r>
        <w:t>е) организацию переговоров, рабочих встреч, совещаний, консультаций, направленных на решение вопросов, возникающих в процессе реализации инвестиционного проекта;</w:t>
      </w:r>
    </w:p>
    <w:p w:rsidR="008F761B" w:rsidRDefault="008F761B">
      <w:pPr>
        <w:pStyle w:val="ConsPlusNormal"/>
        <w:spacing w:before="220"/>
        <w:ind w:firstLine="540"/>
        <w:jc w:val="both"/>
      </w:pPr>
      <w:r>
        <w:t>ж) осуществление взаимодействия по вопросам реализации инвестиционного проекта со структурными подразделениями администрации города Кемерово и уполномоченной организацией;</w:t>
      </w:r>
    </w:p>
    <w:p w:rsidR="008F761B" w:rsidRDefault="008F761B">
      <w:pPr>
        <w:pStyle w:val="ConsPlusNormal"/>
        <w:spacing w:before="220"/>
        <w:ind w:firstLine="540"/>
        <w:jc w:val="both"/>
      </w:pPr>
      <w:r>
        <w:t xml:space="preserve">з) сопровождение по принципу "одного окна" проектов </w:t>
      </w:r>
      <w:proofErr w:type="spellStart"/>
      <w:r>
        <w:t>муниципально</w:t>
      </w:r>
      <w:proofErr w:type="spellEnd"/>
      <w:r>
        <w:t xml:space="preserve">-частного, государственно-частного партнерства, возникающих в процессе реализации на территории города Кемерово Федерального </w:t>
      </w:r>
      <w:hyperlink r:id="rId18">
        <w:r>
          <w:rPr>
            <w:color w:val="0000FF"/>
          </w:rPr>
          <w:t>закона</w:t>
        </w:r>
      </w:hyperlink>
      <w:r>
        <w:t xml:space="preserve"> от 13.07.2015 N 224-ФЗ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w:t>
      </w:r>
    </w:p>
    <w:p w:rsidR="008F761B" w:rsidRDefault="008F761B">
      <w:pPr>
        <w:pStyle w:val="ConsPlusNormal"/>
        <w:spacing w:before="220"/>
        <w:ind w:firstLine="540"/>
        <w:jc w:val="both"/>
      </w:pPr>
      <w:r>
        <w:t>2.6. Уполномоченный орган осуществляет прием и рассмотрение Обращения на сопровождение с учетом следующих сроков:</w:t>
      </w:r>
    </w:p>
    <w:p w:rsidR="008F761B" w:rsidRDefault="008F761B">
      <w:pPr>
        <w:pStyle w:val="ConsPlusNormal"/>
        <w:spacing w:before="220"/>
        <w:ind w:firstLine="540"/>
        <w:jc w:val="both"/>
      </w:pPr>
      <w:r>
        <w:t>2.6.1. Регистрация Обращения на сопровождение в день его поступления.</w:t>
      </w:r>
    </w:p>
    <w:p w:rsidR="008F761B" w:rsidRDefault="008F761B">
      <w:pPr>
        <w:pStyle w:val="ConsPlusNormal"/>
        <w:spacing w:before="220"/>
        <w:ind w:firstLine="540"/>
        <w:jc w:val="both"/>
      </w:pPr>
      <w:r>
        <w:t xml:space="preserve">2.6.2. В течение 3 рабочих дней со дня регистрации в уполномоченном органе уведомляет </w:t>
      </w:r>
      <w:r>
        <w:lastRenderedPageBreak/>
        <w:t xml:space="preserve">лицо, подавшее заявку на сопровождение инвестиционных проектов по принципу "одного окна" о его поступлении, рассматривает поступившее Обращение на сопровождение, проверяет полноту (комплектность) и правильность оформления заявки, осуществляет первичный анализ информации (при наличии оснований, предусмотренных </w:t>
      </w:r>
      <w:hyperlink w:anchor="P85">
        <w:r>
          <w:rPr>
            <w:color w:val="0000FF"/>
          </w:rPr>
          <w:t>пунктом 2.4</w:t>
        </w:r>
      </w:hyperlink>
      <w:r>
        <w:t xml:space="preserve"> настоящего Регламента, возвращает указанные документы с обоснованием причин возврата), при необходимости согласует проведение встречи с участием инвестиционного уполномоченного.</w:t>
      </w:r>
    </w:p>
    <w:p w:rsidR="008F761B" w:rsidRDefault="008F761B">
      <w:pPr>
        <w:pStyle w:val="ConsPlusNormal"/>
        <w:spacing w:before="220"/>
        <w:ind w:firstLine="540"/>
        <w:jc w:val="both"/>
      </w:pPr>
      <w:r>
        <w:t>2.6.3. В течение 8 рабочих дней на основании полученной информации и проведенного анализа Обращения на сопровождение готовит предварительное заключение о возможности реализации инвестиционного проекта на территории города Кемерово и направляет его для рассмотрения членам Совета по инвестиционной и инновационной деятельности г. Кемерово (далее - Совет), при необходимости направляет запросы в структурные подразделения администрации города Кемерово, органы государственной власти или другие организации для полного и всестороннего рассмотрения предложенного инвестиционного проекта.</w:t>
      </w:r>
    </w:p>
    <w:p w:rsidR="008F761B" w:rsidRDefault="008F761B">
      <w:pPr>
        <w:pStyle w:val="ConsPlusNormal"/>
        <w:spacing w:before="220"/>
        <w:ind w:firstLine="540"/>
        <w:jc w:val="both"/>
      </w:pPr>
      <w:r>
        <w:t>В случаях, если для подготовки требуется получение дополнительной информации от структурных подразделений администрации города Кемерово, органов государственной власти или других организаций, и (или) проведение дополнительных расчетов и экспертиз, срок подготовки увеличивается на время, необходимое для получения результатов запросов, расчетов, экспертиз, с обязательным уведомлением лица, подавшего заявку на сопровождение инвестиционных проектов по принципу "одного окна".</w:t>
      </w:r>
    </w:p>
    <w:p w:rsidR="008F761B" w:rsidRDefault="008F761B">
      <w:pPr>
        <w:pStyle w:val="ConsPlusNormal"/>
        <w:spacing w:before="220"/>
        <w:ind w:firstLine="540"/>
        <w:jc w:val="both"/>
      </w:pPr>
      <w:r>
        <w:t>По запросу уполномоченного органа лицо, подавшее заявку на сопровождение инвестиционных проектов по принципу "одного окна" вправе предоставить дополнительные пояснения по структуре, целям, условиям финансирования и по другим вопросам реализации инвестиционного проекта.</w:t>
      </w:r>
    </w:p>
    <w:p w:rsidR="008F761B" w:rsidRDefault="008F761B">
      <w:pPr>
        <w:pStyle w:val="ConsPlusNormal"/>
        <w:spacing w:before="220"/>
        <w:ind w:firstLine="540"/>
        <w:jc w:val="both"/>
      </w:pPr>
      <w:r>
        <w:t>При наличии замечаний в инвестиционном проекте с момента завершения подготовки предварительного заключения возвращает документы лицу, подавшего заявку на сопровождение инвестиционных проектов по принципу "одного окна" на доработку с указанием в письменном виде причин отказа в принятии их к рассмотрению.</w:t>
      </w:r>
    </w:p>
    <w:p w:rsidR="008F761B" w:rsidRDefault="008F761B">
      <w:pPr>
        <w:pStyle w:val="ConsPlusNormal"/>
        <w:spacing w:before="220"/>
        <w:ind w:firstLine="540"/>
        <w:jc w:val="both"/>
      </w:pPr>
      <w:r>
        <w:t>После устранения замечаний лицо вправе повторно обратиться в уполномоченный орган для рассмотрения инвестиционного проекта и принятия решения по его сопровождению по принципу "одного окна".</w:t>
      </w:r>
    </w:p>
    <w:p w:rsidR="008F761B" w:rsidRDefault="008F761B">
      <w:pPr>
        <w:pStyle w:val="ConsPlusNormal"/>
        <w:spacing w:before="220"/>
        <w:ind w:firstLine="540"/>
        <w:jc w:val="both"/>
      </w:pPr>
      <w:r>
        <w:t>2.6.4. Не позднее 10 рабочих дней с момента подготовки предварительного заключения, выносит на заседание Совета вопрос о презентации проекта, целесообразности реализации инвестиционного проекта на территории города Кемерово.</w:t>
      </w:r>
    </w:p>
    <w:p w:rsidR="008F761B" w:rsidRDefault="008F761B">
      <w:pPr>
        <w:pStyle w:val="ConsPlusNormal"/>
        <w:spacing w:before="220"/>
        <w:ind w:firstLine="540"/>
        <w:jc w:val="both"/>
      </w:pPr>
      <w:r>
        <w:t>2.6.5. В течение 3-х рабочих дней готовит протокол заседания Совета и общее заключение на основании мнения членов Совета о целесообразности реализации инвестиционного проекта.</w:t>
      </w:r>
    </w:p>
    <w:p w:rsidR="008F761B" w:rsidRDefault="008F761B">
      <w:pPr>
        <w:pStyle w:val="ConsPlusNormal"/>
        <w:spacing w:before="220"/>
        <w:ind w:firstLine="540"/>
        <w:jc w:val="both"/>
      </w:pPr>
      <w:r>
        <w:t>С учетом общего заключения Совета администрация города Кемерово принимает решение о сопровождении инвестиционного проекта.</w:t>
      </w:r>
    </w:p>
    <w:p w:rsidR="008F761B" w:rsidRDefault="008F761B">
      <w:pPr>
        <w:pStyle w:val="ConsPlusNormal"/>
        <w:spacing w:before="220"/>
        <w:ind w:firstLine="540"/>
        <w:jc w:val="both"/>
      </w:pPr>
      <w:r>
        <w:t>В случае принятия решения об отказе в сопровождении инвестиционного проекта в городе Кемерово лицу, подавшего заявку на сопровождение инвестиционных проектов по принципу "одного окна" возвращаются все материалы по инвестиционному проекту, представленные в уполномоченный орган.</w:t>
      </w:r>
    </w:p>
    <w:p w:rsidR="008F761B" w:rsidRDefault="008F761B">
      <w:pPr>
        <w:pStyle w:val="ConsPlusNormal"/>
        <w:spacing w:before="220"/>
        <w:ind w:firstLine="540"/>
        <w:jc w:val="both"/>
      </w:pPr>
      <w:r>
        <w:t xml:space="preserve">2.6.6. В течение 5 рабочих дней с даты принятия решения о сопровождении инвестиционного проекта в городе Кемерово с лицом, подавшего заявку на сопровождение инвестиционных проектов по принципу "одного окна" заключается </w:t>
      </w:r>
      <w:hyperlink w:anchor="P598">
        <w:r>
          <w:rPr>
            <w:color w:val="0000FF"/>
          </w:rPr>
          <w:t>соглашение</w:t>
        </w:r>
      </w:hyperlink>
      <w:r>
        <w:t xml:space="preserve"> о сопровождении инвестиционного проекта с указанием целевых показателей проекта (объем инвестиций, созданные рабочие места) согласно </w:t>
      </w:r>
      <w:proofErr w:type="gramStart"/>
      <w:r>
        <w:t>приложению</w:t>
      </w:r>
      <w:proofErr w:type="gramEnd"/>
      <w:r>
        <w:t xml:space="preserve"> N 4.</w:t>
      </w:r>
    </w:p>
    <w:p w:rsidR="008F761B" w:rsidRDefault="008F761B">
      <w:pPr>
        <w:pStyle w:val="ConsPlusNormal"/>
        <w:spacing w:before="220"/>
        <w:ind w:firstLine="540"/>
        <w:jc w:val="both"/>
      </w:pPr>
      <w:r>
        <w:lastRenderedPageBreak/>
        <w:t>2.6.7. В течение 10 рабочих дней с даты заключения соглашения уполномоченный орган совместно с лицом, подавшего заявку на сопровождение инвестиционных проектов по принципу "одного окна", инвестиционным уполномоченным, структурными подразделениями администрации города Кемерово с привлечением сторонних организаций в целях сокращения сроков представления разрешительной документации, снижения административных барьеров разрабатывает и утверждает план мероприятий по сопровождению инвестиционного проекта ("дорожную карту") (далее - План мероприятий).</w:t>
      </w:r>
    </w:p>
    <w:p w:rsidR="008F761B" w:rsidRDefault="008F761B">
      <w:pPr>
        <w:pStyle w:val="ConsPlusNormal"/>
        <w:spacing w:before="220"/>
        <w:ind w:firstLine="540"/>
        <w:jc w:val="both"/>
      </w:pPr>
      <w:r>
        <w:t>План мероприятий разрабатывается в свободной форме, должен содержать информацию о наименовании инвестиционного проекта, наименовании мероприятий, необходимых для реализации инвестиционного проекта, сроках выполнения указанных мероприятий, а также ФИО, должность и контактные телефоны ответственных лиц по каждому мероприятию.</w:t>
      </w:r>
    </w:p>
    <w:p w:rsidR="008F761B" w:rsidRDefault="008F761B">
      <w:pPr>
        <w:pStyle w:val="ConsPlusNormal"/>
        <w:spacing w:before="220"/>
        <w:ind w:firstLine="540"/>
        <w:jc w:val="both"/>
      </w:pPr>
      <w:r>
        <w:t>Контроль исполнения Плана мероприятий осуществляется инвестиционным уполномоченным согласно сроков исполнения мероприятий, указанных в Плане мероприятий.</w:t>
      </w:r>
    </w:p>
    <w:p w:rsidR="008F761B" w:rsidRDefault="008F761B">
      <w:pPr>
        <w:pStyle w:val="ConsPlusNormal"/>
        <w:spacing w:before="220"/>
        <w:ind w:firstLine="540"/>
        <w:jc w:val="both"/>
      </w:pPr>
      <w:r>
        <w:t>2.7. При необходимости уточнения параметров реализации инвестиционного проекта уполномоченный орган вправе запросить дополнительную информацию и документы по проекту у лица, подавшего заявку на сопровождение инвестиционных проектов по принципу "одного окна".</w:t>
      </w:r>
    </w:p>
    <w:p w:rsidR="008F761B" w:rsidRDefault="008F761B">
      <w:pPr>
        <w:pStyle w:val="ConsPlusNormal"/>
        <w:spacing w:before="220"/>
        <w:ind w:firstLine="540"/>
        <w:jc w:val="both"/>
      </w:pPr>
      <w:r>
        <w:t>2.8. При необходимости уполномоченный орган готовит письменные обращения от имени администрации города Кемерово в органы государственной власти для решения вопросов, связанных с реализацией инвестиционного проекта.</w:t>
      </w:r>
    </w:p>
    <w:p w:rsidR="008F761B" w:rsidRDefault="008F761B">
      <w:pPr>
        <w:pStyle w:val="ConsPlusNormal"/>
        <w:spacing w:before="220"/>
        <w:ind w:firstLine="540"/>
        <w:jc w:val="both"/>
      </w:pPr>
      <w:r>
        <w:t>2.9. При необходимости уполномоченный орган совместно с лицом, подавшего заявку на сопровождение инвестиционных проектов по принципу "одного окна" осуществляет выбор площадок из числа муниципальных и частных, соответствующих требованиям инвестора. Уточняет требования к площадке, назначает дату для проведения рабочих встреч, осмотра площадок.</w:t>
      </w:r>
    </w:p>
    <w:p w:rsidR="008F761B" w:rsidRDefault="008F761B">
      <w:pPr>
        <w:pStyle w:val="ConsPlusNormal"/>
        <w:spacing w:before="220"/>
        <w:ind w:firstLine="540"/>
        <w:jc w:val="both"/>
      </w:pPr>
      <w:r>
        <w:t>2.10. Сопровождение инвестиционного проекта может быть приостановлено или прекращено.</w:t>
      </w:r>
    </w:p>
    <w:p w:rsidR="008F761B" w:rsidRDefault="008F761B">
      <w:pPr>
        <w:pStyle w:val="ConsPlusNormal"/>
        <w:spacing w:before="220"/>
        <w:ind w:firstLine="540"/>
        <w:jc w:val="both"/>
      </w:pPr>
      <w:r>
        <w:t>2.10.1. Сопровождение инвестиционного проекта может быть приостановлено по следующим основаниям:</w:t>
      </w:r>
    </w:p>
    <w:p w:rsidR="008F761B" w:rsidRDefault="008F761B">
      <w:pPr>
        <w:pStyle w:val="ConsPlusNormal"/>
        <w:spacing w:before="220"/>
        <w:ind w:firstLine="540"/>
        <w:jc w:val="both"/>
      </w:pPr>
      <w:r>
        <w:t>- выявление несоответствия инвестиционного проекта нормам и требованиям законодательства Российской Федерации в ходе его реализации;</w:t>
      </w:r>
    </w:p>
    <w:p w:rsidR="008F761B" w:rsidRDefault="008F761B">
      <w:pPr>
        <w:pStyle w:val="ConsPlusNormal"/>
        <w:spacing w:before="220"/>
        <w:ind w:firstLine="540"/>
        <w:jc w:val="both"/>
      </w:pPr>
      <w:r>
        <w:t>- непредставление инвестором информации о ходе реализации инвестиционного проекта в соответствии с Соглашением или по письменному запросу уполномоченного органа;</w:t>
      </w:r>
    </w:p>
    <w:p w:rsidR="008F761B" w:rsidRDefault="008F761B">
      <w:pPr>
        <w:pStyle w:val="ConsPlusNormal"/>
        <w:spacing w:before="220"/>
        <w:ind w:firstLine="540"/>
        <w:jc w:val="both"/>
      </w:pPr>
      <w:r>
        <w:t>- неисполнение лицом, подавшего заявку на сопровождение инвестиционных проектов по принципу "одного окна" своих обязательств, принятых в рамках Соглашения;</w:t>
      </w:r>
    </w:p>
    <w:p w:rsidR="008F761B" w:rsidRDefault="008F761B">
      <w:pPr>
        <w:pStyle w:val="ConsPlusNormal"/>
        <w:spacing w:before="220"/>
        <w:ind w:firstLine="540"/>
        <w:jc w:val="both"/>
      </w:pPr>
      <w:r>
        <w:t>- неоднократное (два и более раза) отклонение фактических целевых показателей инвестиционного проекта от расчетных.</w:t>
      </w:r>
    </w:p>
    <w:p w:rsidR="008F761B" w:rsidRDefault="008F761B">
      <w:pPr>
        <w:pStyle w:val="ConsPlusNormal"/>
        <w:spacing w:before="220"/>
        <w:ind w:firstLine="540"/>
        <w:jc w:val="both"/>
      </w:pPr>
      <w:r>
        <w:t>В случае наличия основания для приостановления сопровождения инвестиционного проекта уполномоченный орган в течение 10 рабочих дней со дня возникновения такого основания подготавливает и направляет уведомление инвестору о приостановлении сопровождения инвестиционного проекта с указанием данного основания для приостановления инвестиционного проекта, сроками для его устранения.</w:t>
      </w:r>
    </w:p>
    <w:p w:rsidR="008F761B" w:rsidRDefault="008F761B">
      <w:pPr>
        <w:pStyle w:val="ConsPlusNormal"/>
        <w:spacing w:before="220"/>
        <w:ind w:firstLine="540"/>
        <w:jc w:val="both"/>
      </w:pPr>
      <w:r>
        <w:t>2.10.2. Основаниями для прекращения сопровождения инвестиционного проекта являются:</w:t>
      </w:r>
    </w:p>
    <w:p w:rsidR="008F761B" w:rsidRDefault="008F761B">
      <w:pPr>
        <w:pStyle w:val="ConsPlusNormal"/>
        <w:spacing w:before="220"/>
        <w:ind w:firstLine="540"/>
        <w:jc w:val="both"/>
      </w:pPr>
      <w:r>
        <w:t xml:space="preserve">- отказ лица, подавшего заявку на сопровождение инвестиционных проектов по принципу </w:t>
      </w:r>
      <w:r>
        <w:lastRenderedPageBreak/>
        <w:t>"одного окна" от реализации инвестиционного проекта;</w:t>
      </w:r>
    </w:p>
    <w:p w:rsidR="008F761B" w:rsidRDefault="008F761B">
      <w:pPr>
        <w:pStyle w:val="ConsPlusNormal"/>
        <w:spacing w:before="220"/>
        <w:ind w:firstLine="540"/>
        <w:jc w:val="both"/>
      </w:pPr>
      <w:r>
        <w:t xml:space="preserve">- </w:t>
      </w:r>
      <w:proofErr w:type="spellStart"/>
      <w:r>
        <w:t>неустранение</w:t>
      </w:r>
      <w:proofErr w:type="spellEnd"/>
      <w:r>
        <w:t xml:space="preserve"> лицом, подавшего заявку на сопровождение инвестиционных проектов по принципу "одного окна" основания для приостановления сопровождения инвестиционного проекта в сроки, установленные в заключении о приостановлении сопровождения инвестиционного проекта;</w:t>
      </w:r>
    </w:p>
    <w:p w:rsidR="008F761B" w:rsidRDefault="008F761B">
      <w:pPr>
        <w:pStyle w:val="ConsPlusNormal"/>
        <w:spacing w:before="220"/>
        <w:ind w:firstLine="540"/>
        <w:jc w:val="both"/>
      </w:pPr>
      <w:r>
        <w:t>- расторжение Соглашения по предусмотренным в нем основаниям.</w:t>
      </w:r>
    </w:p>
    <w:p w:rsidR="008F761B" w:rsidRDefault="008F761B">
      <w:pPr>
        <w:pStyle w:val="ConsPlusNormal"/>
        <w:spacing w:before="220"/>
        <w:ind w:firstLine="540"/>
        <w:jc w:val="both"/>
      </w:pPr>
      <w:r>
        <w:t>В случае наличия основания для прекращения сопровождения инвестиционного проекта уполномоченный орган в течение 10 рабочих дней со дня возникновения такого основания готовит и направляет на рассмотрение Совета мотивированное заключение о необходимости прекращения сопровождения инвестиционного проекта.</w:t>
      </w:r>
    </w:p>
    <w:p w:rsidR="008F761B" w:rsidRDefault="008F761B">
      <w:pPr>
        <w:pStyle w:val="ConsPlusNormal"/>
        <w:spacing w:before="220"/>
        <w:ind w:firstLine="540"/>
        <w:jc w:val="both"/>
      </w:pPr>
      <w:r>
        <w:t>В течение 3 рабочих дней с момента принятия решения Советом о прекращении сопровождения инвестиционного проекта уполномоченный орган направляет уведомление лицу, подавшему заявку на сопровождение инвестиционных проектов по принципу "одного окна" о прекращении сопровождения инвестиционного проекта, в котором указывается основание для прекращения.</w:t>
      </w:r>
    </w:p>
    <w:p w:rsidR="008F761B" w:rsidRDefault="008F761B">
      <w:pPr>
        <w:pStyle w:val="ConsPlusNormal"/>
        <w:spacing w:before="220"/>
        <w:ind w:firstLine="540"/>
        <w:jc w:val="both"/>
      </w:pPr>
      <w:r>
        <w:t>2.10.3. В случае принятия лицом, подавшим заявку на сопровождение инвестиционных проектов по принципу "одного окна" решения о приостановлении реализации инвестиционного проекта на неопределенный срок, лицо, подавшее заявку на сопровождение инвестиционных проектов по принципу "одного окна" при устранении обстоятельств, препятствующих реализации инвестиционного проекта, вправе вновь направить Обращение на сопровождение в соответствии с настоящим Регламентом.</w:t>
      </w:r>
    </w:p>
    <w:p w:rsidR="008F761B" w:rsidRDefault="008F761B">
      <w:pPr>
        <w:pStyle w:val="ConsPlusNormal"/>
        <w:spacing w:before="220"/>
        <w:ind w:firstLine="540"/>
        <w:jc w:val="both"/>
      </w:pPr>
      <w:r>
        <w:t>Отказ от реализации на территории города Кемерово инвестиционного проекта не исключает возможности направления Обращения на сопровождении в соответствии с настоящим Регламентом в будущем.</w:t>
      </w:r>
    </w:p>
    <w:p w:rsidR="008F761B" w:rsidRDefault="008F761B">
      <w:pPr>
        <w:pStyle w:val="ConsPlusNormal"/>
        <w:spacing w:before="220"/>
        <w:ind w:firstLine="540"/>
        <w:jc w:val="both"/>
      </w:pPr>
      <w:r>
        <w:t>2.11. Результатом сопровождения инвестиционного проекта является признание лицом, подавшим заявку на сопровождение инвестиционных проектов по принципу "одного окна", уполномоченным органом и инвестиционным уполномоченным Плана мероприятий выполненным, частично выполненным либо завершенным.</w:t>
      </w:r>
    </w:p>
    <w:p w:rsidR="008F761B" w:rsidRDefault="008F761B">
      <w:pPr>
        <w:pStyle w:val="ConsPlusNormal"/>
        <w:spacing w:before="220"/>
        <w:ind w:firstLine="540"/>
        <w:jc w:val="both"/>
      </w:pPr>
      <w:r>
        <w:t>2.12. Уполномоченный орган взаимодействует с Уполномоченной организацией с целью обмена информацией об инвестиционном проекте, проводят взаимные консультации, совместные рабочие встречи, направленные на сопровождение инвестиционного проекта.</w:t>
      </w:r>
    </w:p>
    <w:p w:rsidR="008F761B" w:rsidRDefault="008F761B">
      <w:pPr>
        <w:pStyle w:val="ConsPlusNormal"/>
        <w:spacing w:before="220"/>
        <w:ind w:firstLine="540"/>
        <w:jc w:val="both"/>
      </w:pPr>
      <w:r>
        <w:t xml:space="preserve">2.13. </w:t>
      </w:r>
      <w:hyperlink w:anchor="P710">
        <w:r>
          <w:rPr>
            <w:color w:val="0000FF"/>
          </w:rPr>
          <w:t>Блок-схема</w:t>
        </w:r>
      </w:hyperlink>
      <w:r>
        <w:t xml:space="preserve"> сопровождения инвестиционного проекта в городе Кемерово приведена в приложении N 5 к настоящему Регламенту.</w:t>
      </w:r>
    </w:p>
    <w:p w:rsidR="008F761B" w:rsidRDefault="008F761B">
      <w:pPr>
        <w:pStyle w:val="ConsPlusNormal"/>
        <w:jc w:val="both"/>
      </w:pPr>
    </w:p>
    <w:p w:rsidR="008F761B" w:rsidRDefault="008F761B">
      <w:pPr>
        <w:pStyle w:val="ConsPlusTitle"/>
        <w:jc w:val="center"/>
        <w:outlineLvl w:val="1"/>
      </w:pPr>
      <w:r>
        <w:t>3. Подбор инвестиционной площадки</w:t>
      </w:r>
    </w:p>
    <w:p w:rsidR="008F761B" w:rsidRDefault="008F761B">
      <w:pPr>
        <w:pStyle w:val="ConsPlusNormal"/>
        <w:jc w:val="both"/>
      </w:pPr>
    </w:p>
    <w:p w:rsidR="008F761B" w:rsidRDefault="008F761B">
      <w:pPr>
        <w:pStyle w:val="ConsPlusNormal"/>
        <w:ind w:firstLine="540"/>
        <w:jc w:val="both"/>
      </w:pPr>
      <w:r>
        <w:t xml:space="preserve">3.1. Основанием для начала подбора инвестиционной площадки является поступление в уполномоченный орган </w:t>
      </w:r>
      <w:hyperlink w:anchor="P355">
        <w:r>
          <w:rPr>
            <w:color w:val="0000FF"/>
          </w:rPr>
          <w:t>заявки</w:t>
        </w:r>
      </w:hyperlink>
      <w:r>
        <w:t xml:space="preserve"> на подбор инвестиционной площадки по форме, установленной приложением N 2 к настоящему Регламенту.</w:t>
      </w:r>
    </w:p>
    <w:p w:rsidR="008F761B" w:rsidRDefault="008F761B">
      <w:pPr>
        <w:pStyle w:val="ConsPlusNormal"/>
        <w:spacing w:before="220"/>
        <w:ind w:firstLine="540"/>
        <w:jc w:val="both"/>
      </w:pPr>
      <w:r>
        <w:t>3.2. Уполномоченный орган осуществляет рассмотрение Обращения на сопровождение, поступающего из следующих источников:</w:t>
      </w:r>
    </w:p>
    <w:p w:rsidR="008F761B" w:rsidRDefault="008F761B">
      <w:pPr>
        <w:pStyle w:val="ConsPlusNormal"/>
        <w:spacing w:before="220"/>
        <w:ind w:firstLine="540"/>
        <w:jc w:val="both"/>
      </w:pPr>
      <w:r>
        <w:t>- в электронном виде посредством направления заявки через Инвестиционный портал либо на электронную почту prom@kemerovo.ru;</w:t>
      </w:r>
    </w:p>
    <w:p w:rsidR="008F761B" w:rsidRDefault="008F761B">
      <w:pPr>
        <w:pStyle w:val="ConsPlusNormal"/>
        <w:spacing w:before="220"/>
        <w:ind w:firstLine="540"/>
        <w:jc w:val="both"/>
      </w:pPr>
      <w:r>
        <w:t xml:space="preserve">- через приемную инвестиционного уполномоченного в городе Кемерово (далее - </w:t>
      </w:r>
      <w:r>
        <w:lastRenderedPageBreak/>
        <w:t>инвестиционный уполномоченный): 650991, г. Кемерово, просп. Советский, 54;</w:t>
      </w:r>
    </w:p>
    <w:p w:rsidR="008F761B" w:rsidRDefault="008F761B">
      <w:pPr>
        <w:pStyle w:val="ConsPlusNormal"/>
        <w:spacing w:before="220"/>
        <w:ind w:firstLine="540"/>
        <w:jc w:val="both"/>
      </w:pPr>
      <w:r>
        <w:t>- в приемную уполномоченного органа, 650991, г. Кемерово, просп. Советский, 54, e-</w:t>
      </w:r>
      <w:proofErr w:type="spellStart"/>
      <w:r>
        <w:t>mail</w:t>
      </w:r>
      <w:proofErr w:type="spellEnd"/>
      <w:r>
        <w:t>: econom@kemerovo.ru;</w:t>
      </w:r>
    </w:p>
    <w:p w:rsidR="008F761B" w:rsidRDefault="008F761B">
      <w:pPr>
        <w:pStyle w:val="ConsPlusNormal"/>
        <w:spacing w:before="220"/>
        <w:ind w:firstLine="540"/>
        <w:jc w:val="both"/>
      </w:pPr>
      <w:r>
        <w:t>- посредством почтового отправления, направленного в адрес администрации города Кемерово: 650991, г. Кемерово, просп. Советский, д. 54;</w:t>
      </w:r>
    </w:p>
    <w:p w:rsidR="008F761B" w:rsidRDefault="008F761B">
      <w:pPr>
        <w:pStyle w:val="ConsPlusNormal"/>
        <w:spacing w:before="220"/>
        <w:ind w:firstLine="540"/>
        <w:jc w:val="both"/>
      </w:pPr>
      <w:r>
        <w:t>- через уполномоченную организацию 650002, г. Кемерово, Сосновый бульвар, 1, e-</w:t>
      </w:r>
      <w:proofErr w:type="spellStart"/>
      <w:r>
        <w:t>mail</w:t>
      </w:r>
      <w:proofErr w:type="spellEnd"/>
      <w:r>
        <w:t>: info@investkuzbass.ru.</w:t>
      </w:r>
    </w:p>
    <w:p w:rsidR="008F761B" w:rsidRDefault="008F761B">
      <w:pPr>
        <w:pStyle w:val="ConsPlusNormal"/>
        <w:spacing w:before="220"/>
        <w:ind w:firstLine="540"/>
        <w:jc w:val="both"/>
      </w:pPr>
      <w:r>
        <w:t>3.3. Уполномоченный орган при поступлении заявки на подбор инвестиционной площадки:</w:t>
      </w:r>
    </w:p>
    <w:p w:rsidR="008F761B" w:rsidRDefault="008F761B">
      <w:pPr>
        <w:pStyle w:val="ConsPlusNormal"/>
        <w:spacing w:before="220"/>
        <w:ind w:firstLine="540"/>
        <w:jc w:val="both"/>
      </w:pPr>
      <w:r>
        <w:t>- регистрация заявки в день его поступления;</w:t>
      </w:r>
    </w:p>
    <w:p w:rsidR="008F761B" w:rsidRDefault="008F761B">
      <w:pPr>
        <w:pStyle w:val="ConsPlusNormal"/>
        <w:spacing w:before="220"/>
        <w:ind w:firstLine="540"/>
        <w:jc w:val="both"/>
      </w:pPr>
      <w:r>
        <w:t>- проверяет полноту (комплектность) и правильность оформления заявки, осуществляет первичный анализ требований к инвестиционной площадке;</w:t>
      </w:r>
    </w:p>
    <w:p w:rsidR="008F761B" w:rsidRDefault="008F761B">
      <w:pPr>
        <w:pStyle w:val="ConsPlusNormal"/>
        <w:spacing w:before="220"/>
        <w:ind w:firstLine="540"/>
        <w:jc w:val="both"/>
      </w:pPr>
      <w:r>
        <w:t>- в течение 3 рабочих дней со дня регистрации в уполномоченном органе уведомляет заявителя о его поступлении, при необходимости уточняет требования и параметры инвестиционной площадки.</w:t>
      </w:r>
    </w:p>
    <w:p w:rsidR="008F761B" w:rsidRDefault="008F761B">
      <w:pPr>
        <w:pStyle w:val="ConsPlusNormal"/>
        <w:spacing w:before="220"/>
        <w:ind w:firstLine="540"/>
        <w:jc w:val="both"/>
      </w:pPr>
      <w:r>
        <w:t>3.4. Для подбора инвестиционной площадки уполномоченный орган осуществляет выбор частных и муниципальных площадок, расположенных на инвестиционном портале города Кемерово, при отсутствии подходящих, в течение 3 рабочих дней со дня регистрации в уполномоченном органе готовит запросы в структурные подразделения администрации города Кемерово и/или в другие организации.</w:t>
      </w:r>
    </w:p>
    <w:p w:rsidR="008F761B" w:rsidRDefault="008F761B">
      <w:pPr>
        <w:pStyle w:val="ConsPlusNormal"/>
        <w:spacing w:before="220"/>
        <w:ind w:firstLine="540"/>
        <w:jc w:val="both"/>
      </w:pPr>
      <w:r>
        <w:t>3.5. Результатом подбора инвестиционной площадки является подготовка уполномоченным органом ответа заявителю.</w:t>
      </w:r>
    </w:p>
    <w:p w:rsidR="008F761B" w:rsidRDefault="008F761B">
      <w:pPr>
        <w:pStyle w:val="ConsPlusNormal"/>
        <w:spacing w:before="220"/>
        <w:ind w:firstLine="540"/>
        <w:jc w:val="both"/>
      </w:pPr>
      <w:r>
        <w:t xml:space="preserve">3.5.1. Уполномоченный орган в течение 7 рабочих дней готовит ответ заявителю по подбору инвестиционной площадки -, а в случаях, если для подготовки ответа требуется получение дополнительной информации от </w:t>
      </w:r>
      <w:proofErr w:type="spellStart"/>
      <w:r>
        <w:t>ресурсоснабжающих</w:t>
      </w:r>
      <w:proofErr w:type="spellEnd"/>
      <w:r>
        <w:t xml:space="preserve"> организаций, срок подготовки ответа заявителю увеличивается на время, необходимое для получения результатов запросов от </w:t>
      </w:r>
      <w:proofErr w:type="spellStart"/>
      <w:r>
        <w:t>ресурсоснабжающих</w:t>
      </w:r>
      <w:proofErr w:type="spellEnd"/>
      <w:r>
        <w:t xml:space="preserve"> организаций.</w:t>
      </w:r>
    </w:p>
    <w:p w:rsidR="008F761B" w:rsidRDefault="008F761B">
      <w:pPr>
        <w:pStyle w:val="ConsPlusNormal"/>
        <w:spacing w:before="220"/>
        <w:ind w:firstLine="540"/>
        <w:jc w:val="both"/>
      </w:pPr>
      <w:r>
        <w:t>3.5.2. Ответ заявителю с информацией должен содержать данные о подходящей инвестиционной площадке (частично или полностью соответствующей заявленным требованиям), контактные данные собственника данной инвестиционной площадки или предприятия/организации в целях организации дальнейшего взаимодействия.</w:t>
      </w:r>
    </w:p>
    <w:p w:rsidR="008F761B" w:rsidRDefault="008F761B">
      <w:pPr>
        <w:pStyle w:val="ConsPlusNormal"/>
        <w:spacing w:before="220"/>
        <w:ind w:firstLine="540"/>
        <w:jc w:val="both"/>
      </w:pPr>
      <w:r>
        <w:t>3.5.3. При необходимости уполномоченный орган назначает дату для проведения рабочих встреч, осмотра площадок.</w:t>
      </w:r>
    </w:p>
    <w:p w:rsidR="008F761B" w:rsidRDefault="008F761B">
      <w:pPr>
        <w:pStyle w:val="ConsPlusNormal"/>
        <w:spacing w:before="220"/>
        <w:ind w:firstLine="540"/>
        <w:jc w:val="both"/>
      </w:pPr>
      <w:r>
        <w:t>3.5.4. В случае отсутствия подходящей площадки на территории города Кемерово уполномоченный орган официально уведомляет об этом заявителя.</w:t>
      </w:r>
    </w:p>
    <w:p w:rsidR="008F761B" w:rsidRDefault="008F761B">
      <w:pPr>
        <w:pStyle w:val="ConsPlusNormal"/>
        <w:jc w:val="both"/>
      </w:pPr>
    </w:p>
    <w:p w:rsidR="008F761B" w:rsidRDefault="008F761B">
      <w:pPr>
        <w:pStyle w:val="ConsPlusTitle"/>
        <w:jc w:val="center"/>
        <w:outlineLvl w:val="1"/>
      </w:pPr>
      <w:r>
        <w:t>4. Размещение инвестиционной площадки и/или инвестиционного</w:t>
      </w:r>
    </w:p>
    <w:p w:rsidR="008F761B" w:rsidRDefault="008F761B">
      <w:pPr>
        <w:pStyle w:val="ConsPlusTitle"/>
        <w:jc w:val="center"/>
      </w:pPr>
      <w:r>
        <w:t>проекта на инвестиционном портале города Кемерово</w:t>
      </w:r>
    </w:p>
    <w:p w:rsidR="008F761B" w:rsidRDefault="008F761B">
      <w:pPr>
        <w:pStyle w:val="ConsPlusNormal"/>
        <w:jc w:val="both"/>
      </w:pPr>
    </w:p>
    <w:p w:rsidR="008F761B" w:rsidRDefault="008F761B">
      <w:pPr>
        <w:pStyle w:val="ConsPlusNormal"/>
        <w:ind w:firstLine="540"/>
        <w:jc w:val="both"/>
      </w:pPr>
      <w:r>
        <w:t>4.1. Основанием для начала процедуры размещения площадки и/или инвестиционного проекта на Инвестиционном портале является поступление в уполномоченный орган заявки на размещение площадки и/или инвестиционного проекта на Инвестиционном портале.</w:t>
      </w:r>
    </w:p>
    <w:p w:rsidR="008F761B" w:rsidRDefault="008F761B">
      <w:pPr>
        <w:pStyle w:val="ConsPlusNormal"/>
        <w:spacing w:before="220"/>
        <w:ind w:firstLine="540"/>
        <w:jc w:val="both"/>
      </w:pPr>
      <w:r>
        <w:t xml:space="preserve">4.2. Уполномоченный орган осуществляет рассмотрение заявки на размещение </w:t>
      </w:r>
      <w:r>
        <w:lastRenderedPageBreak/>
        <w:t>инвестиционной площадки и/или инвестиционного проекта на Инвестиционном портале, поступающих из следующих источников:</w:t>
      </w:r>
    </w:p>
    <w:p w:rsidR="008F761B" w:rsidRDefault="008F761B">
      <w:pPr>
        <w:pStyle w:val="ConsPlusNormal"/>
        <w:spacing w:before="220"/>
        <w:ind w:firstLine="540"/>
        <w:jc w:val="both"/>
      </w:pPr>
      <w:r>
        <w:t>- в электронном виде посредством направления заявки через Инвестиционный портал либо на электронную почту prom@kemerovo.ru;</w:t>
      </w:r>
    </w:p>
    <w:p w:rsidR="008F761B" w:rsidRDefault="008F761B">
      <w:pPr>
        <w:pStyle w:val="ConsPlusNormal"/>
        <w:spacing w:before="220"/>
        <w:ind w:firstLine="540"/>
        <w:jc w:val="both"/>
      </w:pPr>
      <w:r>
        <w:t>- через приемную инвестиционного уполномоченного в городе Кемерово (далее - инвестиционный уполномоченный): 650991, г. Кемерово, просп. Советский, 54;</w:t>
      </w:r>
    </w:p>
    <w:p w:rsidR="008F761B" w:rsidRDefault="008F761B">
      <w:pPr>
        <w:pStyle w:val="ConsPlusNormal"/>
        <w:spacing w:before="220"/>
        <w:ind w:firstLine="540"/>
        <w:jc w:val="both"/>
      </w:pPr>
      <w:r>
        <w:t>- в приемную уполномоченного органа, 650991, г. Кемерово, просп. Советский, 54, e-</w:t>
      </w:r>
      <w:proofErr w:type="spellStart"/>
      <w:r>
        <w:t>mail</w:t>
      </w:r>
      <w:proofErr w:type="spellEnd"/>
      <w:r>
        <w:t>: econom@kemerovo.ru;</w:t>
      </w:r>
    </w:p>
    <w:p w:rsidR="008F761B" w:rsidRDefault="008F761B">
      <w:pPr>
        <w:pStyle w:val="ConsPlusNormal"/>
        <w:spacing w:before="220"/>
        <w:ind w:firstLine="540"/>
        <w:jc w:val="both"/>
      </w:pPr>
      <w:r>
        <w:t>- посредством почтового отправления, направленного в адрес администрации города Кемерово: 650991, г. Кемерово, просп. Советский, д. 54;</w:t>
      </w:r>
    </w:p>
    <w:p w:rsidR="008F761B" w:rsidRDefault="008F761B">
      <w:pPr>
        <w:pStyle w:val="ConsPlusNormal"/>
        <w:spacing w:before="220"/>
        <w:ind w:firstLine="540"/>
        <w:jc w:val="both"/>
      </w:pPr>
      <w:r>
        <w:t>- через уполномоченную организацию 650002, г. Кемерово, Сосновый бульвар, 1, e-</w:t>
      </w:r>
      <w:proofErr w:type="spellStart"/>
      <w:r>
        <w:t>mail</w:t>
      </w:r>
      <w:proofErr w:type="spellEnd"/>
      <w:r>
        <w:t>: info@investkuzbass.ru.</w:t>
      </w:r>
    </w:p>
    <w:p w:rsidR="008F761B" w:rsidRDefault="008F761B">
      <w:pPr>
        <w:pStyle w:val="ConsPlusNormal"/>
        <w:spacing w:before="220"/>
        <w:ind w:firstLine="540"/>
        <w:jc w:val="both"/>
      </w:pPr>
      <w:bookmarkStart w:id="3" w:name="P167"/>
      <w:bookmarkEnd w:id="3"/>
      <w:r>
        <w:t>4.3. Заявка на размещение инвестиционной площадки на Инвестиционном портале включает в себя:</w:t>
      </w:r>
    </w:p>
    <w:p w:rsidR="008F761B" w:rsidRDefault="008F761B">
      <w:pPr>
        <w:pStyle w:val="ConsPlusNormal"/>
        <w:spacing w:before="220"/>
        <w:ind w:firstLine="540"/>
        <w:jc w:val="both"/>
      </w:pPr>
      <w:r>
        <w:t xml:space="preserve">а) </w:t>
      </w:r>
      <w:hyperlink w:anchor="P355">
        <w:r>
          <w:rPr>
            <w:color w:val="0000FF"/>
          </w:rPr>
          <w:t>заявку</w:t>
        </w:r>
      </w:hyperlink>
      <w:r>
        <w:t xml:space="preserve"> на размещение инвестиционной площадки на Инвестиционном портале, оформленную в соответствии с приложением N 2 к настоящему Регламенту;</w:t>
      </w:r>
    </w:p>
    <w:p w:rsidR="008F761B" w:rsidRDefault="008F761B">
      <w:pPr>
        <w:pStyle w:val="ConsPlusNormal"/>
        <w:spacing w:before="220"/>
        <w:ind w:firstLine="540"/>
        <w:jc w:val="both"/>
      </w:pPr>
      <w:r>
        <w:t>б) для юридических лиц, индивидуальных предпринимателей - копия документа, подтверждающего полномочия лица, подписавшего заявку на размещение инвестиционной площадки на Инвестиционном портале, решение о назначении или об избрании либо приказа о назначении лица на должность, в соответствии с которым такое лицо обладает правом действовать от имени юридического лица без доверенности.</w:t>
      </w:r>
    </w:p>
    <w:p w:rsidR="008F761B" w:rsidRDefault="008F761B">
      <w:pPr>
        <w:pStyle w:val="ConsPlusNormal"/>
        <w:spacing w:before="220"/>
        <w:ind w:firstLine="540"/>
        <w:jc w:val="both"/>
      </w:pPr>
      <w:r>
        <w:t>В случае, если от имени юридического лица действует иное лицо, к заявке на размещение инвестиционной площадки на Инвестиционном портале прилагается также доверенность на осуществление действий от имени юридического лица, подписанная руководителем или иным уполномоченным лицом, с приложением печати организации (для юридических лиц), нотариально удостоверенная (для индивидуальных предпринимателей), либо нотариально заверенная копия такой доверенности;</w:t>
      </w:r>
    </w:p>
    <w:p w:rsidR="008F761B" w:rsidRDefault="008F761B">
      <w:pPr>
        <w:pStyle w:val="ConsPlusNormal"/>
        <w:spacing w:before="220"/>
        <w:ind w:firstLine="540"/>
        <w:jc w:val="both"/>
      </w:pPr>
      <w:r>
        <w:t>в) копию выписки из ЕГРН или копию правоустанавливающего документа, подтверждающего собственность лица, подавшего заявку на размещение инвестиционной площадки на Инвестиционном портале на инвестиционную площадку.</w:t>
      </w:r>
    </w:p>
    <w:p w:rsidR="008F761B" w:rsidRDefault="008F761B">
      <w:pPr>
        <w:pStyle w:val="ConsPlusNormal"/>
        <w:spacing w:before="220"/>
        <w:ind w:firstLine="540"/>
        <w:jc w:val="both"/>
      </w:pPr>
      <w:r>
        <w:t>Лицо подавшее заявку на размещение инвестиционной площадки на Инвестиционном портале несет ответственность за полноту и достоверность представленных сведений.</w:t>
      </w:r>
    </w:p>
    <w:p w:rsidR="008F761B" w:rsidRDefault="008F761B">
      <w:pPr>
        <w:pStyle w:val="ConsPlusNormal"/>
        <w:spacing w:before="220"/>
        <w:ind w:firstLine="540"/>
        <w:jc w:val="both"/>
      </w:pPr>
      <w:bookmarkStart w:id="4" w:name="P173"/>
      <w:bookmarkEnd w:id="4"/>
      <w:r>
        <w:t>4.4. Заявка на размещение инвестиционного проекта на Инвестиционном портале включает в себя:</w:t>
      </w:r>
    </w:p>
    <w:p w:rsidR="008F761B" w:rsidRDefault="008F761B">
      <w:pPr>
        <w:pStyle w:val="ConsPlusNormal"/>
        <w:spacing w:before="220"/>
        <w:ind w:firstLine="540"/>
        <w:jc w:val="both"/>
      </w:pPr>
      <w:r>
        <w:t>а) Письмо в свободной форме о размещении инвестиционного проекта на инвестиционном портале города Кемерово с указанием данных о юридическом лице (индивидуальном предпринимателе), в том числе: наименование организации (ФИО предпринимателя), ИНН, контакты, e-</w:t>
      </w:r>
      <w:proofErr w:type="spellStart"/>
      <w:r>
        <w:t>mail</w:t>
      </w:r>
      <w:proofErr w:type="spellEnd"/>
      <w:r>
        <w:t>;</w:t>
      </w:r>
    </w:p>
    <w:p w:rsidR="008F761B" w:rsidRDefault="008F761B">
      <w:pPr>
        <w:pStyle w:val="ConsPlusNormal"/>
        <w:spacing w:before="220"/>
        <w:ind w:firstLine="540"/>
        <w:jc w:val="both"/>
      </w:pPr>
      <w:r>
        <w:t xml:space="preserve">б) Заполненную информацию об инвестиционном </w:t>
      </w:r>
      <w:hyperlink w:anchor="P545">
        <w:r>
          <w:rPr>
            <w:color w:val="0000FF"/>
          </w:rPr>
          <w:t>проекте</w:t>
        </w:r>
      </w:hyperlink>
      <w:r>
        <w:t xml:space="preserve"> в соответствии с приложением N 3 Регламента;</w:t>
      </w:r>
    </w:p>
    <w:p w:rsidR="008F761B" w:rsidRDefault="008F761B">
      <w:pPr>
        <w:pStyle w:val="ConsPlusNormal"/>
        <w:spacing w:before="220"/>
        <w:ind w:firstLine="540"/>
        <w:jc w:val="both"/>
      </w:pPr>
      <w:r>
        <w:t>в) Согласие на обработку персональных данных.</w:t>
      </w:r>
    </w:p>
    <w:p w:rsidR="008F761B" w:rsidRDefault="008F761B">
      <w:pPr>
        <w:pStyle w:val="ConsPlusNormal"/>
        <w:spacing w:before="220"/>
        <w:ind w:firstLine="540"/>
        <w:jc w:val="both"/>
      </w:pPr>
      <w:r>
        <w:lastRenderedPageBreak/>
        <w:t>Лицо подавшее заявку на размещение инвестиционной площадки на Инвестиционном портале несет ответственность за полноту и достоверность представленных сведений.</w:t>
      </w:r>
    </w:p>
    <w:p w:rsidR="008F761B" w:rsidRDefault="008F761B">
      <w:pPr>
        <w:pStyle w:val="ConsPlusNormal"/>
        <w:spacing w:before="220"/>
        <w:ind w:firstLine="540"/>
        <w:jc w:val="both"/>
      </w:pPr>
      <w:bookmarkStart w:id="5" w:name="P178"/>
      <w:bookmarkEnd w:id="5"/>
      <w:r>
        <w:t>4.5. Основаниями для отказа в размещении инвестиционной площадки и /или инвестиционного проекта на Инвестиционном портале являются:</w:t>
      </w:r>
    </w:p>
    <w:p w:rsidR="008F761B" w:rsidRDefault="008F761B">
      <w:pPr>
        <w:pStyle w:val="ConsPlusNormal"/>
        <w:spacing w:before="220"/>
        <w:ind w:firstLine="540"/>
        <w:jc w:val="both"/>
      </w:pPr>
      <w:r>
        <w:t xml:space="preserve">а) документы, указанные в </w:t>
      </w:r>
      <w:hyperlink w:anchor="P173">
        <w:r>
          <w:rPr>
            <w:color w:val="0000FF"/>
          </w:rPr>
          <w:t>пункте 4.4</w:t>
        </w:r>
      </w:hyperlink>
      <w:r>
        <w:t xml:space="preserve">, </w:t>
      </w:r>
      <w:hyperlink w:anchor="P167">
        <w:r>
          <w:rPr>
            <w:color w:val="0000FF"/>
          </w:rPr>
          <w:t>4.3</w:t>
        </w:r>
      </w:hyperlink>
      <w:r>
        <w:t xml:space="preserve"> настоящего Регламента, представлены не в полном объеме;</w:t>
      </w:r>
    </w:p>
    <w:p w:rsidR="008F761B" w:rsidRDefault="008F761B">
      <w:pPr>
        <w:pStyle w:val="ConsPlusNormal"/>
        <w:spacing w:before="220"/>
        <w:ind w:firstLine="540"/>
        <w:jc w:val="both"/>
      </w:pPr>
      <w:r>
        <w:t xml:space="preserve">б) информация об инвестиционной площадке и/или инвестиционном проекте в соответствии с </w:t>
      </w:r>
      <w:hyperlink w:anchor="P355">
        <w:r>
          <w:rPr>
            <w:color w:val="0000FF"/>
          </w:rPr>
          <w:t>приложениями N 2</w:t>
        </w:r>
      </w:hyperlink>
      <w:r>
        <w:t xml:space="preserve">, </w:t>
      </w:r>
      <w:hyperlink w:anchor="P545">
        <w:r>
          <w:rPr>
            <w:color w:val="0000FF"/>
          </w:rPr>
          <w:t>3</w:t>
        </w:r>
      </w:hyperlink>
      <w:r>
        <w:t xml:space="preserve"> Регламента заполнена и представлена не в полном объеме.</w:t>
      </w:r>
    </w:p>
    <w:p w:rsidR="008F761B" w:rsidRDefault="008F761B">
      <w:pPr>
        <w:pStyle w:val="ConsPlusNormal"/>
        <w:spacing w:before="220"/>
        <w:ind w:firstLine="540"/>
        <w:jc w:val="both"/>
      </w:pPr>
      <w:r>
        <w:t>4.6. Уполномоченный орган осуществляет прием и рассмотрение заявки на размещение инвестиционной площадки и/или инвестиционного проекта на Инвестиционном портале с учетом следующих сроков:</w:t>
      </w:r>
    </w:p>
    <w:p w:rsidR="008F761B" w:rsidRDefault="008F761B">
      <w:pPr>
        <w:pStyle w:val="ConsPlusNormal"/>
        <w:spacing w:before="220"/>
        <w:ind w:firstLine="540"/>
        <w:jc w:val="both"/>
      </w:pPr>
      <w:r>
        <w:t>- регистрация заявки в день его поступления;</w:t>
      </w:r>
    </w:p>
    <w:p w:rsidR="008F761B" w:rsidRDefault="008F761B">
      <w:pPr>
        <w:pStyle w:val="ConsPlusNormal"/>
        <w:spacing w:before="220"/>
        <w:ind w:firstLine="540"/>
        <w:jc w:val="both"/>
      </w:pPr>
      <w:r>
        <w:t xml:space="preserve">- в течение 3 рабочих дней со дня регистрации в уполномоченном органе уведомляет заявителя о его поступлении, рассматривает поступившее обращение (при наличии оснований, предусмотренных </w:t>
      </w:r>
      <w:hyperlink w:anchor="P178">
        <w:r>
          <w:rPr>
            <w:color w:val="0000FF"/>
          </w:rPr>
          <w:t>пунктом 4.5</w:t>
        </w:r>
      </w:hyperlink>
      <w:r>
        <w:t xml:space="preserve"> настоящего Регламента, возвращает указанные документы заявителю с обоснованием причин возврата);</w:t>
      </w:r>
    </w:p>
    <w:p w:rsidR="008F761B" w:rsidRDefault="008F761B">
      <w:pPr>
        <w:pStyle w:val="ConsPlusNormal"/>
        <w:spacing w:before="220"/>
        <w:ind w:firstLine="540"/>
        <w:jc w:val="both"/>
      </w:pPr>
      <w:r>
        <w:t>- в течение 5 рабочих дней со дня регистрации в уполномоченном органе размещает на инвестиционном портале инвестиционную площадку и/или инвестиционный проект, направляет ссылку на размещенную информацию в электронном виде в адрес заявителя;</w:t>
      </w:r>
    </w:p>
    <w:p w:rsidR="008F761B" w:rsidRDefault="008F761B">
      <w:pPr>
        <w:pStyle w:val="ConsPlusNormal"/>
        <w:spacing w:before="220"/>
        <w:ind w:firstLine="540"/>
        <w:jc w:val="both"/>
      </w:pPr>
      <w:r>
        <w:t>4.7. По запросу уполномоченного органа лицо подавшее заявку на размещение инвестиционной площадки и/или инвестиционного проекта на Инвестиционном портале города Кемерово вправе предоставить дополнительные пояснения по структуре, целям, условиям финансирования и по другим вопросам связанных с реализацией инвестиционной площадки и/или инвестиционного проекта.</w:t>
      </w:r>
    </w:p>
    <w:p w:rsidR="008F761B" w:rsidRDefault="008F761B">
      <w:pPr>
        <w:pStyle w:val="ConsPlusNormal"/>
        <w:spacing w:before="220"/>
        <w:ind w:firstLine="540"/>
        <w:jc w:val="both"/>
      </w:pPr>
      <w:r>
        <w:t xml:space="preserve">4.8. При наличии замечаний, указанные в </w:t>
      </w:r>
      <w:hyperlink w:anchor="P178">
        <w:r>
          <w:rPr>
            <w:color w:val="0000FF"/>
          </w:rPr>
          <w:t>пункте 4.5</w:t>
        </w:r>
      </w:hyperlink>
      <w:r>
        <w:t xml:space="preserve"> уполномоченный орган с момента завершения проверки возвращает документы заявителю на доработку с указанием в письменном виде причин отказа в принятии их к рассмотрению.</w:t>
      </w:r>
    </w:p>
    <w:p w:rsidR="008F761B" w:rsidRDefault="008F761B">
      <w:pPr>
        <w:pStyle w:val="ConsPlusNormal"/>
        <w:spacing w:before="220"/>
        <w:ind w:firstLine="540"/>
        <w:jc w:val="both"/>
      </w:pPr>
      <w:r>
        <w:t>После устранения замечаний заявитель вправе повторно обратиться в уполномоченный орган для размещения площадки и/или инвестиционного проекта на инвестиционном портале города Кемерово.</w:t>
      </w: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1"/>
      </w:pPr>
      <w:r>
        <w:t>Приложение N 1</w:t>
      </w:r>
    </w:p>
    <w:p w:rsidR="008F761B" w:rsidRDefault="008F761B">
      <w:pPr>
        <w:pStyle w:val="ConsPlusNormal"/>
        <w:jc w:val="right"/>
      </w:pPr>
      <w:r>
        <w:t>к регламенту сопровождения</w:t>
      </w:r>
    </w:p>
    <w:p w:rsidR="008F761B" w:rsidRDefault="008F761B">
      <w:pPr>
        <w:pStyle w:val="ConsPlusNormal"/>
        <w:jc w:val="right"/>
      </w:pPr>
      <w:r>
        <w:t>инвестиционных проектов,</w:t>
      </w:r>
    </w:p>
    <w:p w:rsidR="008F761B" w:rsidRDefault="008F761B">
      <w:pPr>
        <w:pStyle w:val="ConsPlusNormal"/>
        <w:jc w:val="right"/>
      </w:pPr>
      <w:r>
        <w:t>по принципу "одного окна"</w:t>
      </w:r>
    </w:p>
    <w:p w:rsidR="008F761B" w:rsidRDefault="008F761B">
      <w:pPr>
        <w:pStyle w:val="ConsPlusNormal"/>
        <w:jc w:val="right"/>
      </w:pPr>
      <w:r>
        <w:t>на территории города Кемерово</w:t>
      </w:r>
    </w:p>
    <w:p w:rsidR="008F761B" w:rsidRDefault="008F761B">
      <w:pPr>
        <w:pStyle w:val="ConsPlusNormal"/>
        <w:jc w:val="both"/>
      </w:pPr>
    </w:p>
    <w:p w:rsidR="008F761B" w:rsidRDefault="008F761B">
      <w:pPr>
        <w:pStyle w:val="ConsPlusNormal"/>
        <w:jc w:val="center"/>
      </w:pPr>
      <w:bookmarkStart w:id="6" w:name="P199"/>
      <w:bookmarkEnd w:id="6"/>
      <w:r>
        <w:rPr>
          <w:b/>
        </w:rPr>
        <w:t>Заявка</w:t>
      </w:r>
    </w:p>
    <w:p w:rsidR="008F761B" w:rsidRDefault="008F761B">
      <w:pPr>
        <w:pStyle w:val="ConsPlusNormal"/>
        <w:jc w:val="center"/>
      </w:pPr>
      <w:r>
        <w:rPr>
          <w:b/>
        </w:rPr>
        <w:t>на сопровождение инвестиционного проекта</w:t>
      </w:r>
    </w:p>
    <w:p w:rsidR="008F761B" w:rsidRDefault="008F761B">
      <w:pPr>
        <w:pStyle w:val="ConsPlusNormal"/>
        <w:jc w:val="both"/>
      </w:pPr>
    </w:p>
    <w:p w:rsidR="008F761B" w:rsidRDefault="008F761B">
      <w:pPr>
        <w:pStyle w:val="ConsPlusNonformat"/>
        <w:jc w:val="both"/>
      </w:pPr>
      <w:r>
        <w:rPr>
          <w:b/>
        </w:rPr>
        <w:t>1. Прошу предоставить сопровождение инвестиционного проекта:</w:t>
      </w:r>
    </w:p>
    <w:p w:rsidR="008F761B" w:rsidRDefault="008F761B">
      <w:pPr>
        <w:pStyle w:val="ConsPlusNonformat"/>
        <w:jc w:val="both"/>
      </w:pPr>
      <w:r>
        <w:rPr>
          <w:b/>
        </w:rPr>
        <w:t>1.1.</w:t>
      </w:r>
      <w:r>
        <w:t xml:space="preserve"> Название инвестиционного проекта (далее - проект)</w:t>
      </w:r>
    </w:p>
    <w:p w:rsidR="008F761B" w:rsidRDefault="008F761B">
      <w:pPr>
        <w:pStyle w:val="ConsPlusNonformat"/>
        <w:jc w:val="both"/>
      </w:pPr>
      <w:r>
        <w:lastRenderedPageBreak/>
        <w:t>___________________________________________________________________________</w:t>
      </w:r>
    </w:p>
    <w:p w:rsidR="008F761B" w:rsidRDefault="008F761B">
      <w:pPr>
        <w:pStyle w:val="ConsPlusNonformat"/>
        <w:jc w:val="both"/>
      </w:pPr>
      <w:r>
        <w:rPr>
          <w:b/>
        </w:rPr>
        <w:t>1.2.</w:t>
      </w:r>
      <w:r>
        <w:t xml:space="preserve"> Отраслевая принадлежность:</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rPr>
          <w:b/>
        </w:rPr>
        <w:t>1.3.</w:t>
      </w:r>
      <w:r>
        <w:t xml:space="preserve"> Общая стоимость проекта, в том числе:</w:t>
      </w:r>
    </w:p>
    <w:p w:rsidR="008F761B" w:rsidRDefault="008F761B">
      <w:pPr>
        <w:pStyle w:val="ConsPlusNonformat"/>
        <w:jc w:val="both"/>
      </w:pPr>
      <w:r>
        <w:t>- доля собственных средств;</w:t>
      </w:r>
    </w:p>
    <w:p w:rsidR="008F761B" w:rsidRDefault="008F761B">
      <w:pPr>
        <w:pStyle w:val="ConsPlusNonformat"/>
        <w:jc w:val="both"/>
      </w:pPr>
      <w:r>
        <w:t>- доля заемных средств (кредит, лизинг, заем, гос. поддержка)</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rPr>
          <w:b/>
        </w:rPr>
        <w:t>1.4.</w:t>
      </w:r>
      <w:r>
        <w:t xml:space="preserve"> Участники проекта</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rPr>
          <w:b/>
        </w:rPr>
        <w:t>1.5.</w:t>
      </w:r>
      <w:r>
        <w:t xml:space="preserve"> Инвесторы проекта</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rPr>
          <w:b/>
        </w:rPr>
        <w:t>1.6.</w:t>
      </w:r>
      <w:r>
        <w:t xml:space="preserve"> Предпочтительный тип инвестора:</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институциональные инвесторы - банки, фонды</w:t>
      </w:r>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частные  инвесторы - физические  лица,  участвующие  в  инвестиционных</w:t>
      </w:r>
    </w:p>
    <w:p w:rsidR="008F761B" w:rsidRDefault="008F761B">
      <w:pPr>
        <w:pStyle w:val="ConsPlusNonformat"/>
        <w:jc w:val="both"/>
      </w:pPr>
      <w:r>
        <w:t>└──┘</w:t>
      </w:r>
    </w:p>
    <w:p w:rsidR="008F761B" w:rsidRDefault="008F761B">
      <w:pPr>
        <w:pStyle w:val="ConsPlusNonformat"/>
        <w:jc w:val="both"/>
      </w:pPr>
      <w:r>
        <w:t>процессах</w:t>
      </w:r>
    </w:p>
    <w:p w:rsidR="008F761B" w:rsidRDefault="008F761B">
      <w:pPr>
        <w:pStyle w:val="ConsPlusNonformat"/>
        <w:jc w:val="both"/>
      </w:pPr>
      <w:r>
        <w:rPr>
          <w:b/>
        </w:rPr>
        <w:t>1.7.</w:t>
      </w:r>
      <w:r>
        <w:t xml:space="preserve"> Текущая стадия проекта:</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w:t>
      </w:r>
      <w:proofErr w:type="spellStart"/>
      <w:r>
        <w:t>прединвестиционная</w:t>
      </w:r>
      <w:proofErr w:type="spellEnd"/>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инвестиционная</w:t>
      </w:r>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эксплуатационная</w:t>
      </w:r>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развитие (эксплуатация + инвестиции)</w:t>
      </w:r>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другое (указать): ____________________________________________________</w:t>
      </w:r>
    </w:p>
    <w:p w:rsidR="008F761B" w:rsidRDefault="008F761B">
      <w:pPr>
        <w:pStyle w:val="ConsPlusNonformat"/>
        <w:jc w:val="both"/>
      </w:pPr>
      <w:r>
        <w:t>└──┘</w:t>
      </w:r>
    </w:p>
    <w:p w:rsidR="008F761B" w:rsidRDefault="008F761B">
      <w:pPr>
        <w:pStyle w:val="ConsPlusNonformat"/>
        <w:jc w:val="both"/>
      </w:pPr>
      <w:r>
        <w:rPr>
          <w:b/>
        </w:rPr>
        <w:t>1.8.</w:t>
      </w:r>
      <w:r>
        <w:t xml:space="preserve"> Наличие собственных ресурсов для реализации проекта</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Земельный участок (указать: аренда/собственность, площадь)</w:t>
      </w:r>
    </w:p>
    <w:p w:rsidR="008F761B" w:rsidRDefault="008F761B">
      <w:pPr>
        <w:pStyle w:val="ConsPlusNonformat"/>
        <w:jc w:val="both"/>
      </w:pPr>
      <w:r>
        <w:t>└──┘</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Здания, сооружения (указать: аренда/собственность, площадь)</w:t>
      </w:r>
    </w:p>
    <w:p w:rsidR="008F761B" w:rsidRDefault="008F761B">
      <w:pPr>
        <w:pStyle w:val="ConsPlusNonformat"/>
        <w:jc w:val="both"/>
      </w:pPr>
      <w:r>
        <w:t>└──┘</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t>Инженерные коммуникации:</w:t>
      </w:r>
    </w:p>
    <w:p w:rsidR="008F761B" w:rsidRDefault="008F761B">
      <w:pPr>
        <w:pStyle w:val="ConsPlusNonformat"/>
        <w:jc w:val="both"/>
      </w:pPr>
      <w:r>
        <w:t>┌──┐                              ┌──┐</w:t>
      </w:r>
    </w:p>
    <w:p w:rsidR="008F761B" w:rsidRDefault="008F761B">
      <w:pPr>
        <w:pStyle w:val="ConsPlusNonformat"/>
        <w:jc w:val="both"/>
      </w:pPr>
      <w:proofErr w:type="gramStart"/>
      <w:r>
        <w:t>│  │</w:t>
      </w:r>
      <w:proofErr w:type="gramEnd"/>
      <w:r>
        <w:t xml:space="preserve"> Электроэнергия _____ кВт     │  │ Водопровод ____ куб. м</w:t>
      </w:r>
    </w:p>
    <w:p w:rsidR="008F761B" w:rsidRDefault="008F761B">
      <w:pPr>
        <w:pStyle w:val="ConsPlusNonformat"/>
        <w:jc w:val="both"/>
      </w:pPr>
      <w:r>
        <w:t>└──┘                              └──┘</w:t>
      </w:r>
    </w:p>
    <w:p w:rsidR="008F761B" w:rsidRDefault="008F761B">
      <w:pPr>
        <w:pStyle w:val="ConsPlusNonformat"/>
        <w:jc w:val="both"/>
      </w:pPr>
      <w:r>
        <w:t>┌──┐                       ┌──┐</w:t>
      </w:r>
    </w:p>
    <w:p w:rsidR="008F761B" w:rsidRDefault="008F761B">
      <w:pPr>
        <w:pStyle w:val="ConsPlusNonformat"/>
        <w:jc w:val="both"/>
      </w:pPr>
      <w:proofErr w:type="gramStart"/>
      <w:r>
        <w:t>│  │</w:t>
      </w:r>
      <w:proofErr w:type="gramEnd"/>
      <w:r>
        <w:t xml:space="preserve"> Газ _____ куб. м      │  │ Канализация ____ куб. м</w:t>
      </w:r>
    </w:p>
    <w:p w:rsidR="008F761B" w:rsidRDefault="008F761B">
      <w:pPr>
        <w:pStyle w:val="ConsPlusNonformat"/>
        <w:jc w:val="both"/>
      </w:pPr>
      <w:r>
        <w:t>└──┘                       └──┘</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Подъездные пути (дороги, ж/д пути) ___________ м</w:t>
      </w:r>
    </w:p>
    <w:p w:rsidR="008F761B" w:rsidRDefault="008F761B">
      <w:pPr>
        <w:pStyle w:val="ConsPlusNonformat"/>
        <w:jc w:val="both"/>
      </w:pPr>
      <w:r>
        <w:t>└──┘</w:t>
      </w:r>
    </w:p>
    <w:p w:rsidR="008F761B" w:rsidRDefault="008F761B">
      <w:pPr>
        <w:pStyle w:val="ConsPlusNonformat"/>
        <w:jc w:val="both"/>
      </w:pPr>
      <w:r>
        <w:rPr>
          <w:b/>
        </w:rPr>
        <w:t>1.9.</w:t>
      </w:r>
      <w:r>
        <w:t xml:space="preserve"> Общие потребности для реализации проекта</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Земельный участок (указать: площадь, местоположение  участка  в городе</w:t>
      </w:r>
    </w:p>
    <w:p w:rsidR="008F761B" w:rsidRDefault="008F761B">
      <w:pPr>
        <w:pStyle w:val="ConsPlusNonformat"/>
        <w:jc w:val="both"/>
      </w:pPr>
      <w:r>
        <w:t>└──┘</w:t>
      </w:r>
    </w:p>
    <w:p w:rsidR="008F761B" w:rsidRDefault="008F761B">
      <w:pPr>
        <w:pStyle w:val="ConsPlusNonformat"/>
        <w:jc w:val="both"/>
      </w:pPr>
      <w:r>
        <w:t>Кемерово)</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Строительство здания, сооружения (указать: площадь, этаж)</w:t>
      </w:r>
    </w:p>
    <w:p w:rsidR="008F761B" w:rsidRDefault="008F761B">
      <w:pPr>
        <w:pStyle w:val="ConsPlusNonformat"/>
        <w:jc w:val="both"/>
      </w:pPr>
      <w:r>
        <w:t>└──┘</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lastRenderedPageBreak/>
        <w:t>┌──┐</w:t>
      </w:r>
    </w:p>
    <w:p w:rsidR="008F761B" w:rsidRDefault="008F761B">
      <w:pPr>
        <w:pStyle w:val="ConsPlusNonformat"/>
        <w:jc w:val="both"/>
      </w:pPr>
      <w:proofErr w:type="gramStart"/>
      <w:r>
        <w:t>│  │</w:t>
      </w:r>
      <w:proofErr w:type="gramEnd"/>
      <w:r>
        <w:t xml:space="preserve"> Реконструкция здания, сооружения (указать: площадь, этаж)</w:t>
      </w:r>
    </w:p>
    <w:p w:rsidR="008F761B" w:rsidRDefault="008F761B">
      <w:pPr>
        <w:pStyle w:val="ConsPlusNonformat"/>
        <w:jc w:val="both"/>
      </w:pPr>
      <w:r>
        <w:t>└──┘</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t>Инженерные коммуникации:</w:t>
      </w:r>
    </w:p>
    <w:p w:rsidR="008F761B" w:rsidRDefault="008F761B">
      <w:pPr>
        <w:pStyle w:val="ConsPlusNonformat"/>
        <w:jc w:val="both"/>
      </w:pPr>
      <w:r>
        <w:t>┌──┐                              ┌──┐</w:t>
      </w:r>
    </w:p>
    <w:p w:rsidR="008F761B" w:rsidRDefault="008F761B">
      <w:pPr>
        <w:pStyle w:val="ConsPlusNonformat"/>
        <w:jc w:val="both"/>
      </w:pPr>
      <w:proofErr w:type="gramStart"/>
      <w:r>
        <w:t>│  │</w:t>
      </w:r>
      <w:proofErr w:type="gramEnd"/>
      <w:r>
        <w:t xml:space="preserve"> Электроэнергия _____ кВт     │  │ Водопровод ____ куб. м</w:t>
      </w:r>
    </w:p>
    <w:p w:rsidR="008F761B" w:rsidRDefault="008F761B">
      <w:pPr>
        <w:pStyle w:val="ConsPlusNonformat"/>
        <w:jc w:val="both"/>
      </w:pPr>
      <w:r>
        <w:t>└──┘                              └──┘</w:t>
      </w:r>
    </w:p>
    <w:p w:rsidR="008F761B" w:rsidRDefault="008F761B">
      <w:pPr>
        <w:pStyle w:val="ConsPlusNonformat"/>
        <w:jc w:val="both"/>
      </w:pPr>
      <w:r>
        <w:t>┌──┐                       ┌──┐</w:t>
      </w:r>
    </w:p>
    <w:p w:rsidR="008F761B" w:rsidRDefault="008F761B">
      <w:pPr>
        <w:pStyle w:val="ConsPlusNonformat"/>
        <w:jc w:val="both"/>
      </w:pPr>
      <w:proofErr w:type="gramStart"/>
      <w:r>
        <w:t>│  │</w:t>
      </w:r>
      <w:proofErr w:type="gramEnd"/>
      <w:r>
        <w:t xml:space="preserve"> Газ _____ куб. м      │  │ Канализация ____ куб. м</w:t>
      </w:r>
    </w:p>
    <w:p w:rsidR="008F761B" w:rsidRDefault="008F761B">
      <w:pPr>
        <w:pStyle w:val="ConsPlusNonformat"/>
        <w:jc w:val="both"/>
      </w:pPr>
      <w:r>
        <w:t>└──┘                       └──┘</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Подъездные пути (дороги, ж/д пути) ___________ м</w:t>
      </w:r>
    </w:p>
    <w:p w:rsidR="008F761B" w:rsidRDefault="008F761B">
      <w:pPr>
        <w:pStyle w:val="ConsPlusNonformat"/>
        <w:jc w:val="both"/>
      </w:pPr>
      <w:r>
        <w:t>└──┘</w:t>
      </w:r>
    </w:p>
    <w:p w:rsidR="008F761B" w:rsidRDefault="008F761B">
      <w:pPr>
        <w:pStyle w:val="ConsPlusNonformat"/>
        <w:jc w:val="both"/>
      </w:pPr>
      <w:r>
        <w:t>┌──┐</w:t>
      </w:r>
    </w:p>
    <w:p w:rsidR="008F761B" w:rsidRDefault="008F761B">
      <w:pPr>
        <w:pStyle w:val="ConsPlusNonformat"/>
        <w:jc w:val="both"/>
      </w:pPr>
      <w:proofErr w:type="gramStart"/>
      <w:r>
        <w:t>│  │</w:t>
      </w:r>
      <w:proofErr w:type="gramEnd"/>
      <w:r>
        <w:t xml:space="preserve"> Иные потребности:_____________________________________________________</w:t>
      </w:r>
    </w:p>
    <w:p w:rsidR="008F761B" w:rsidRDefault="008F761B">
      <w:pPr>
        <w:pStyle w:val="ConsPlusNonformat"/>
        <w:jc w:val="both"/>
      </w:pPr>
      <w:r>
        <w:t>└──┘</w:t>
      </w:r>
    </w:p>
    <w:p w:rsidR="008F761B" w:rsidRDefault="008F761B">
      <w:pPr>
        <w:pStyle w:val="ConsPlusNonformat"/>
        <w:jc w:val="both"/>
      </w:pPr>
      <w:r>
        <w:rPr>
          <w:b/>
        </w:rPr>
        <w:t>1.10.</w:t>
      </w:r>
      <w:r>
        <w:t xml:space="preserve"> Наличие проектно-сметной документации по проекту:</w:t>
      </w:r>
    </w:p>
    <w:p w:rsidR="008F761B" w:rsidRDefault="008F761B">
      <w:pPr>
        <w:pStyle w:val="ConsPlusNonformat"/>
        <w:jc w:val="both"/>
      </w:pPr>
      <w:r>
        <w:t>┌──┐      ┌──┐             ┌──┐</w:t>
      </w:r>
    </w:p>
    <w:p w:rsidR="008F761B" w:rsidRDefault="008F761B">
      <w:pPr>
        <w:pStyle w:val="ConsPlusNonformat"/>
        <w:jc w:val="both"/>
      </w:pPr>
      <w:proofErr w:type="gramStart"/>
      <w:r>
        <w:t>│  │</w:t>
      </w:r>
      <w:proofErr w:type="gramEnd"/>
      <w:r>
        <w:t xml:space="preserve"> Есть │  │ Отсутствует │  │ Не требуется</w:t>
      </w:r>
    </w:p>
    <w:p w:rsidR="008F761B" w:rsidRDefault="008F761B">
      <w:pPr>
        <w:pStyle w:val="ConsPlusNonformat"/>
        <w:jc w:val="both"/>
      </w:pPr>
      <w:r>
        <w:t>└──┘      └──┘             └──┘</w:t>
      </w:r>
    </w:p>
    <w:p w:rsidR="008F761B" w:rsidRDefault="008F761B">
      <w:pPr>
        <w:pStyle w:val="ConsPlusNonformat"/>
        <w:jc w:val="both"/>
      </w:pPr>
      <w:r>
        <w:rPr>
          <w:b/>
        </w:rPr>
        <w:t>1.11.</w:t>
      </w:r>
      <w:r>
        <w:t xml:space="preserve">  Наличие заключения государственной (негосударственной) экспертизы по</w:t>
      </w:r>
    </w:p>
    <w:p w:rsidR="008F761B" w:rsidRDefault="008F761B">
      <w:pPr>
        <w:pStyle w:val="ConsPlusNonformat"/>
        <w:jc w:val="both"/>
      </w:pPr>
      <w:r>
        <w:t>проекту:</w:t>
      </w:r>
    </w:p>
    <w:p w:rsidR="008F761B" w:rsidRDefault="008F761B">
      <w:pPr>
        <w:pStyle w:val="ConsPlusNonformat"/>
        <w:jc w:val="both"/>
      </w:pPr>
      <w:r>
        <w:t>┌──┐                               ┌──┐             ┌──┐</w:t>
      </w:r>
    </w:p>
    <w:p w:rsidR="008F761B" w:rsidRDefault="008F761B">
      <w:pPr>
        <w:pStyle w:val="ConsPlusNonformat"/>
        <w:jc w:val="both"/>
      </w:pPr>
      <w:proofErr w:type="gramStart"/>
      <w:r>
        <w:t>│  │</w:t>
      </w:r>
      <w:proofErr w:type="gramEnd"/>
      <w:r>
        <w:t xml:space="preserve"> Есть (номер и дата)__________ │  │ Отсутствует │  │ Не требуется</w:t>
      </w:r>
    </w:p>
    <w:p w:rsidR="008F761B" w:rsidRDefault="008F761B">
      <w:pPr>
        <w:pStyle w:val="ConsPlusNonformat"/>
        <w:jc w:val="both"/>
      </w:pPr>
      <w:r>
        <w:t>└──┘                               └──┘             └──┘</w:t>
      </w:r>
    </w:p>
    <w:p w:rsidR="008F761B" w:rsidRDefault="008F761B">
      <w:pPr>
        <w:pStyle w:val="ConsPlusNonformat"/>
        <w:jc w:val="both"/>
      </w:pPr>
      <w:r>
        <w:rPr>
          <w:b/>
        </w:rPr>
        <w:t>1.12.</w:t>
      </w:r>
      <w:r>
        <w:t xml:space="preserve"> Краткое описание бизнес-плана:</w:t>
      </w:r>
    </w:p>
    <w:p w:rsidR="008F761B" w:rsidRDefault="008F761B">
      <w:pPr>
        <w:pStyle w:val="ConsPlusNonformat"/>
        <w:jc w:val="both"/>
      </w:pPr>
      <w:r>
        <w:t>Цель проекта: _____________________________________________________________</w:t>
      </w:r>
    </w:p>
    <w:p w:rsidR="008F761B" w:rsidRDefault="008F761B">
      <w:pPr>
        <w:pStyle w:val="ConsPlusNonformat"/>
        <w:jc w:val="both"/>
      </w:pPr>
      <w:r>
        <w:t>Потребители продукции (маркетинговый план): _______________________________</w:t>
      </w:r>
    </w:p>
    <w:p w:rsidR="008F761B" w:rsidRDefault="008F761B">
      <w:pPr>
        <w:pStyle w:val="ConsPlusNonformat"/>
        <w:jc w:val="both"/>
      </w:pPr>
      <w:r>
        <w:t>Поставщики: _______________________________________________________________</w:t>
      </w:r>
    </w:p>
    <w:p w:rsidR="008F761B" w:rsidRDefault="008F761B">
      <w:pPr>
        <w:pStyle w:val="ConsPlusNonformat"/>
        <w:jc w:val="both"/>
      </w:pPr>
      <w:r>
        <w:t>Конкуренты: _______________________________________________________________</w:t>
      </w:r>
    </w:p>
    <w:p w:rsidR="008F761B" w:rsidRDefault="008F761B">
      <w:pPr>
        <w:pStyle w:val="ConsPlusNonformat"/>
        <w:jc w:val="both"/>
      </w:pPr>
      <w:r>
        <w:t xml:space="preserve">                                  ┌──┐           ┌──┐</w:t>
      </w:r>
    </w:p>
    <w:p w:rsidR="008F761B" w:rsidRDefault="008F761B">
      <w:pPr>
        <w:pStyle w:val="ConsPlusNonformat"/>
        <w:jc w:val="both"/>
      </w:pPr>
      <w:r>
        <w:t xml:space="preserve">закупка и поставка оборудования - </w:t>
      </w:r>
      <w:proofErr w:type="gramStart"/>
      <w:r>
        <w:t>│  │</w:t>
      </w:r>
      <w:proofErr w:type="gramEnd"/>
      <w:r>
        <w:t xml:space="preserve"> Требуется │  │ Не требуется</w:t>
      </w:r>
    </w:p>
    <w:p w:rsidR="008F761B" w:rsidRDefault="008F761B">
      <w:pPr>
        <w:pStyle w:val="ConsPlusNonformat"/>
        <w:jc w:val="both"/>
      </w:pPr>
      <w:r>
        <w:t xml:space="preserve">                                  └──┘           └──┘</w:t>
      </w:r>
    </w:p>
    <w:p w:rsidR="008F761B" w:rsidRDefault="008F761B">
      <w:pPr>
        <w:pStyle w:val="ConsPlusNonformat"/>
        <w:jc w:val="both"/>
      </w:pPr>
      <w:r>
        <w:t>запуск производства - _____________________________________________________</w:t>
      </w:r>
    </w:p>
    <w:p w:rsidR="008F761B" w:rsidRDefault="008F761B">
      <w:pPr>
        <w:pStyle w:val="ConsPlusNonformat"/>
        <w:jc w:val="both"/>
      </w:pPr>
      <w:r>
        <w:t>выход на проектную мощность - _____________________________________________</w:t>
      </w:r>
    </w:p>
    <w:p w:rsidR="008F761B" w:rsidRDefault="008F761B">
      <w:pPr>
        <w:pStyle w:val="ConsPlusNonformat"/>
        <w:jc w:val="both"/>
      </w:pPr>
      <w:r>
        <w:rPr>
          <w:b/>
        </w:rPr>
        <w:t>1.13.</w:t>
      </w:r>
      <w:r>
        <w:t xml:space="preserve"> План создания рабочих мест:</w:t>
      </w:r>
    </w:p>
    <w:p w:rsidR="008F761B" w:rsidRDefault="008F761B">
      <w:pPr>
        <w:pStyle w:val="ConsPlusNonformat"/>
        <w:jc w:val="both"/>
      </w:pPr>
      <w:r>
        <w:t>постоянных, чел. _______ временных, чел. ________</w:t>
      </w:r>
    </w:p>
    <w:p w:rsidR="008F761B" w:rsidRDefault="008F761B">
      <w:pPr>
        <w:pStyle w:val="ConsPlusNonformat"/>
        <w:jc w:val="both"/>
      </w:pPr>
      <w:r>
        <w:rPr>
          <w:b/>
        </w:rPr>
        <w:t>1.14.</w:t>
      </w:r>
      <w:r>
        <w:t xml:space="preserve"> Планируемые налоговые отчисления (суммарно во все уровни бюджета):</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rPr>
          <w:b/>
        </w:rPr>
        <w:t>2. Сведения о заявителе:</w:t>
      </w:r>
    </w:p>
    <w:p w:rsidR="008F761B" w:rsidRDefault="008F761B">
      <w:pPr>
        <w:pStyle w:val="ConsPlusNonformat"/>
        <w:jc w:val="both"/>
      </w:pPr>
      <w:r>
        <w:rPr>
          <w:b/>
        </w:rPr>
        <w:t>2.1.</w:t>
      </w:r>
      <w:r>
        <w:t xml:space="preserve"> физическое лицо (индивидуальный предприниматель):</w:t>
      </w:r>
    </w:p>
    <w:p w:rsidR="008F761B" w:rsidRDefault="008F761B">
      <w:pPr>
        <w:pStyle w:val="ConsPlusNonformat"/>
        <w:jc w:val="both"/>
      </w:pPr>
      <w:r>
        <w:t>Документ, удостоверяющий личность:</w:t>
      </w:r>
    </w:p>
    <w:p w:rsidR="008F761B" w:rsidRDefault="008F761B">
      <w:pPr>
        <w:pStyle w:val="ConsPlusNonformat"/>
        <w:jc w:val="both"/>
      </w:pPr>
      <w:r>
        <w:t>серия _________ N _________________ дата выдачи: ____________</w:t>
      </w:r>
    </w:p>
    <w:p w:rsidR="008F761B" w:rsidRDefault="008F761B">
      <w:pPr>
        <w:pStyle w:val="ConsPlusNonformat"/>
        <w:jc w:val="both"/>
      </w:pPr>
      <w:r>
        <w:t>кем выдан документ, удостоверяющий личность: ______________________________</w:t>
      </w:r>
    </w:p>
    <w:p w:rsidR="008F761B" w:rsidRDefault="008F761B">
      <w:pPr>
        <w:pStyle w:val="ConsPlusNonformat"/>
        <w:jc w:val="both"/>
      </w:pPr>
      <w:r>
        <w:t>___________________________________________________________________________</w:t>
      </w:r>
    </w:p>
    <w:p w:rsidR="008F761B" w:rsidRDefault="008F761B">
      <w:pPr>
        <w:pStyle w:val="ConsPlusNonformat"/>
        <w:jc w:val="both"/>
      </w:pPr>
      <w:r>
        <w:t>Почтовый адрес: ___________________________________________________________</w:t>
      </w:r>
    </w:p>
    <w:p w:rsidR="008F761B" w:rsidRDefault="008F761B">
      <w:pPr>
        <w:pStyle w:val="ConsPlusNonformat"/>
        <w:jc w:val="both"/>
      </w:pPr>
      <w:r>
        <w:t>Тел. _______________________ адрес электронной почты: _____________________</w:t>
      </w:r>
    </w:p>
    <w:p w:rsidR="008F761B" w:rsidRDefault="008F761B">
      <w:pPr>
        <w:pStyle w:val="ConsPlusNonformat"/>
        <w:jc w:val="both"/>
      </w:pPr>
      <w:r>
        <w:rPr>
          <w:b/>
        </w:rPr>
        <w:t>2.2.</w:t>
      </w:r>
      <w:r>
        <w:t xml:space="preserve"> юридическое лицо:</w:t>
      </w:r>
    </w:p>
    <w:p w:rsidR="008F761B" w:rsidRDefault="008F761B">
      <w:pPr>
        <w:pStyle w:val="ConsPlusNonformat"/>
        <w:jc w:val="both"/>
      </w:pPr>
      <w:r>
        <w:t>Полное наименование: ______________________________________________________</w:t>
      </w:r>
    </w:p>
    <w:p w:rsidR="008F761B" w:rsidRDefault="008F761B">
      <w:pPr>
        <w:pStyle w:val="ConsPlusNonformat"/>
        <w:jc w:val="both"/>
      </w:pPr>
      <w:r>
        <w:t>ОГРН _________________________________ ИНН ________________________________</w:t>
      </w:r>
    </w:p>
    <w:p w:rsidR="008F761B" w:rsidRDefault="008F761B">
      <w:pPr>
        <w:pStyle w:val="ConsPlusNonformat"/>
        <w:jc w:val="both"/>
      </w:pPr>
      <w:r>
        <w:t>Дата государственной регистрации __________________________________________</w:t>
      </w:r>
    </w:p>
    <w:p w:rsidR="008F761B" w:rsidRDefault="008F761B">
      <w:pPr>
        <w:pStyle w:val="ConsPlusNonformat"/>
        <w:jc w:val="both"/>
      </w:pPr>
      <w:r>
        <w:t>Страна регистрации (инкорпорация): ________________________________________</w:t>
      </w:r>
    </w:p>
    <w:p w:rsidR="008F761B" w:rsidRDefault="008F761B">
      <w:pPr>
        <w:pStyle w:val="ConsPlusNonformat"/>
        <w:jc w:val="both"/>
      </w:pPr>
      <w:r>
        <w:t>Адрес места нахождения: ___________________________________________________</w:t>
      </w:r>
    </w:p>
    <w:p w:rsidR="008F761B" w:rsidRDefault="008F761B">
      <w:pPr>
        <w:pStyle w:val="ConsPlusNonformat"/>
        <w:jc w:val="both"/>
      </w:pPr>
      <w:r>
        <w:t>Почтовый адрес: ___________________________________________________________</w:t>
      </w:r>
    </w:p>
    <w:p w:rsidR="008F761B" w:rsidRDefault="008F761B">
      <w:pPr>
        <w:pStyle w:val="ConsPlusNonformat"/>
        <w:jc w:val="both"/>
      </w:pPr>
      <w:r>
        <w:t>Тел. _______________________ адрес электронной почты: _____________________</w:t>
      </w:r>
    </w:p>
    <w:p w:rsidR="008F761B" w:rsidRDefault="008F761B">
      <w:pPr>
        <w:pStyle w:val="ConsPlusNonformat"/>
        <w:jc w:val="both"/>
      </w:pPr>
      <w:r>
        <w:t>Сведения о представителе заявителя:</w:t>
      </w:r>
    </w:p>
    <w:p w:rsidR="008F761B" w:rsidRDefault="008F761B">
      <w:pPr>
        <w:pStyle w:val="ConsPlusNonformat"/>
        <w:jc w:val="both"/>
      </w:pPr>
      <w:r>
        <w:t>Документ, удостоверяющий личность: ________________________________________</w:t>
      </w:r>
    </w:p>
    <w:p w:rsidR="008F761B" w:rsidRDefault="008F761B">
      <w:pPr>
        <w:pStyle w:val="ConsPlusNonformat"/>
        <w:jc w:val="both"/>
      </w:pPr>
      <w:r>
        <w:t>серия ________ N _________________ дата выдачи: _____________</w:t>
      </w:r>
    </w:p>
    <w:p w:rsidR="008F761B" w:rsidRDefault="008F761B">
      <w:pPr>
        <w:pStyle w:val="ConsPlusNonformat"/>
        <w:jc w:val="both"/>
      </w:pPr>
      <w:r>
        <w:t>кем выдан документ, удостоверяющий личность: ______________________________</w:t>
      </w:r>
    </w:p>
    <w:p w:rsidR="008F761B" w:rsidRDefault="008F761B">
      <w:pPr>
        <w:pStyle w:val="ConsPlusNonformat"/>
        <w:jc w:val="both"/>
      </w:pPr>
      <w:r>
        <w:t>Почтовый адрес: ___________________________________________________________</w:t>
      </w:r>
    </w:p>
    <w:p w:rsidR="008F761B" w:rsidRDefault="008F761B">
      <w:pPr>
        <w:pStyle w:val="ConsPlusNonformat"/>
        <w:jc w:val="both"/>
      </w:pPr>
      <w:r>
        <w:t>Тел. ______________ адрес электронной почты: ______________________________</w:t>
      </w:r>
    </w:p>
    <w:p w:rsidR="008F761B" w:rsidRDefault="008F761B">
      <w:pPr>
        <w:pStyle w:val="ConsPlusNonformat"/>
        <w:jc w:val="both"/>
      </w:pPr>
      <w:r>
        <w:rPr>
          <w:b/>
        </w:rPr>
        <w:t xml:space="preserve">3.  </w:t>
      </w:r>
      <w:proofErr w:type="gramStart"/>
      <w:r>
        <w:rPr>
          <w:b/>
        </w:rPr>
        <w:t>Подтверждаю  свое</w:t>
      </w:r>
      <w:proofErr w:type="gramEnd"/>
      <w:r>
        <w:rPr>
          <w:b/>
        </w:rPr>
        <w:t xml:space="preserve"> согласие, а также согласие представляемого мною лица,</w:t>
      </w:r>
    </w:p>
    <w:p w:rsidR="008F761B" w:rsidRDefault="008F761B">
      <w:pPr>
        <w:pStyle w:val="ConsPlusNonformat"/>
        <w:jc w:val="both"/>
      </w:pPr>
      <w:r>
        <w:rPr>
          <w:b/>
        </w:rPr>
        <w:t xml:space="preserve">на   обработку   </w:t>
      </w:r>
      <w:proofErr w:type="gramStart"/>
      <w:r>
        <w:rPr>
          <w:b/>
        </w:rPr>
        <w:t>персональных  данных</w:t>
      </w:r>
      <w:proofErr w:type="gramEnd"/>
      <w:r>
        <w:rPr>
          <w:b/>
        </w:rPr>
        <w:t xml:space="preserve">  (сбор,  систематизацию,  накопление,</w:t>
      </w:r>
    </w:p>
    <w:p w:rsidR="008F761B" w:rsidRDefault="008F761B">
      <w:pPr>
        <w:pStyle w:val="ConsPlusNonformat"/>
        <w:jc w:val="both"/>
      </w:pPr>
      <w:r>
        <w:rPr>
          <w:b/>
        </w:rPr>
        <w:lastRenderedPageBreak/>
        <w:t>хранение, уточнение (обновление, изменение), использование, распространение</w:t>
      </w:r>
    </w:p>
    <w:p w:rsidR="008F761B" w:rsidRDefault="008F761B">
      <w:pPr>
        <w:pStyle w:val="ConsPlusNonformat"/>
        <w:jc w:val="both"/>
      </w:pPr>
      <w:r>
        <w:rPr>
          <w:b/>
        </w:rPr>
        <w:t>(в   том   числе   передачу</w:t>
      </w:r>
      <w:proofErr w:type="gramStart"/>
      <w:r>
        <w:rPr>
          <w:b/>
        </w:rPr>
        <w:t xml:space="preserve">),   </w:t>
      </w:r>
      <w:proofErr w:type="gramEnd"/>
      <w:r>
        <w:rPr>
          <w:b/>
        </w:rPr>
        <w:t>обезличивание,   блокирование,  уничтожение</w:t>
      </w:r>
    </w:p>
    <w:p w:rsidR="008F761B" w:rsidRDefault="008F761B">
      <w:pPr>
        <w:pStyle w:val="ConsPlusNonformat"/>
        <w:jc w:val="both"/>
      </w:pPr>
      <w:proofErr w:type="gramStart"/>
      <w:r>
        <w:rPr>
          <w:b/>
        </w:rPr>
        <w:t>персональных  данных</w:t>
      </w:r>
      <w:proofErr w:type="gramEnd"/>
      <w:r>
        <w:rPr>
          <w:b/>
        </w:rPr>
        <w:t>,  а  также  иных  действий,  необходимых для обработки</w:t>
      </w:r>
    </w:p>
    <w:p w:rsidR="008F761B" w:rsidRDefault="008F761B">
      <w:pPr>
        <w:pStyle w:val="ConsPlusNonformat"/>
        <w:jc w:val="both"/>
      </w:pPr>
      <w:proofErr w:type="gramStart"/>
      <w:r>
        <w:rPr>
          <w:b/>
        </w:rPr>
        <w:t>персональных  данных</w:t>
      </w:r>
      <w:proofErr w:type="gramEnd"/>
      <w:r>
        <w:rPr>
          <w:b/>
        </w:rPr>
        <w:t xml:space="preserve">  в рамках сопровождения администрацией города Кемерово</w:t>
      </w:r>
    </w:p>
    <w:p w:rsidR="008F761B" w:rsidRDefault="008F761B">
      <w:pPr>
        <w:pStyle w:val="ConsPlusNonformat"/>
        <w:jc w:val="both"/>
      </w:pPr>
      <w:r>
        <w:rPr>
          <w:b/>
        </w:rPr>
        <w:t>на весь срок заявленного инвестиционного проекта.</w:t>
      </w:r>
    </w:p>
    <w:p w:rsidR="008F761B" w:rsidRDefault="008F761B">
      <w:pPr>
        <w:pStyle w:val="ConsPlusNonformat"/>
        <w:jc w:val="both"/>
      </w:pPr>
      <w:r>
        <w:rPr>
          <w:b/>
        </w:rPr>
        <w:t>4. Подпись и иная информация:</w:t>
      </w:r>
    </w:p>
    <w:p w:rsidR="008F761B" w:rsidRDefault="008F761B">
      <w:pPr>
        <w:pStyle w:val="ConsPlusNonformat"/>
        <w:jc w:val="both"/>
      </w:pPr>
      <w:r>
        <w:t>Настоящим подтверждаю:</w:t>
      </w:r>
    </w:p>
    <w:p w:rsidR="008F761B" w:rsidRDefault="008F761B">
      <w:pPr>
        <w:pStyle w:val="ConsPlusNonformat"/>
        <w:jc w:val="both"/>
      </w:pPr>
      <w:proofErr w:type="gramStart"/>
      <w:r>
        <w:t xml:space="preserve">сведения,   </w:t>
      </w:r>
      <w:proofErr w:type="gramEnd"/>
      <w:r>
        <w:t>включенные   в   заявку,  относящиеся  к  моей  личности  и/или</w:t>
      </w:r>
    </w:p>
    <w:p w:rsidR="008F761B" w:rsidRDefault="008F761B">
      <w:pPr>
        <w:pStyle w:val="ConsPlusNonformat"/>
        <w:jc w:val="both"/>
      </w:pPr>
      <w:r>
        <w:t>представляемому мною лицу, достоверны;</w:t>
      </w:r>
    </w:p>
    <w:p w:rsidR="008F761B" w:rsidRDefault="008F761B">
      <w:pPr>
        <w:pStyle w:val="ConsPlusNonformat"/>
        <w:jc w:val="both"/>
      </w:pPr>
    </w:p>
    <w:p w:rsidR="008F761B" w:rsidRDefault="008F761B">
      <w:pPr>
        <w:pStyle w:val="ConsPlusNonformat"/>
        <w:jc w:val="both"/>
      </w:pPr>
    </w:p>
    <w:p w:rsidR="008F761B" w:rsidRDefault="008F761B">
      <w:pPr>
        <w:pStyle w:val="ConsPlusNonformat"/>
        <w:jc w:val="both"/>
      </w:pPr>
      <w:r>
        <w:t>Подпись: ___________ Фамилия, имя, отчество: ______________________________</w:t>
      </w: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1"/>
      </w:pPr>
      <w:r>
        <w:t>Приложение N 2</w:t>
      </w:r>
    </w:p>
    <w:p w:rsidR="008F761B" w:rsidRDefault="008F761B">
      <w:pPr>
        <w:pStyle w:val="ConsPlusNormal"/>
        <w:jc w:val="right"/>
      </w:pPr>
      <w:r>
        <w:t>к регламенту сопровождения</w:t>
      </w:r>
    </w:p>
    <w:p w:rsidR="008F761B" w:rsidRDefault="008F761B">
      <w:pPr>
        <w:pStyle w:val="ConsPlusNormal"/>
        <w:jc w:val="right"/>
      </w:pPr>
      <w:r>
        <w:t>инвестиционных проектов,</w:t>
      </w:r>
    </w:p>
    <w:p w:rsidR="008F761B" w:rsidRDefault="008F761B">
      <w:pPr>
        <w:pStyle w:val="ConsPlusNormal"/>
        <w:jc w:val="right"/>
      </w:pPr>
      <w:r>
        <w:t>по принципу "одного окна"</w:t>
      </w:r>
    </w:p>
    <w:p w:rsidR="008F761B" w:rsidRDefault="008F761B">
      <w:pPr>
        <w:pStyle w:val="ConsPlusNormal"/>
        <w:jc w:val="right"/>
      </w:pPr>
      <w:r>
        <w:t>на территории города Кемерово</w:t>
      </w:r>
    </w:p>
    <w:p w:rsidR="008F761B" w:rsidRDefault="008F761B">
      <w:pPr>
        <w:pStyle w:val="ConsPlusNormal"/>
        <w:jc w:val="both"/>
      </w:pPr>
    </w:p>
    <w:p w:rsidR="008F761B" w:rsidRDefault="008F761B">
      <w:pPr>
        <w:pStyle w:val="ConsPlusNormal"/>
        <w:jc w:val="center"/>
      </w:pPr>
      <w:bookmarkStart w:id="7" w:name="P355"/>
      <w:bookmarkEnd w:id="7"/>
      <w:r>
        <w:rPr>
          <w:b/>
        </w:rPr>
        <w:t>Заявка на подбор инвестиционной площадки / или</w:t>
      </w:r>
    </w:p>
    <w:p w:rsidR="008F761B" w:rsidRDefault="008F761B">
      <w:pPr>
        <w:pStyle w:val="ConsPlusNormal"/>
        <w:jc w:val="center"/>
      </w:pPr>
      <w:r>
        <w:rPr>
          <w:b/>
        </w:rPr>
        <w:t>размещения инвестиционной площадки на инвестиционном портале</w:t>
      </w:r>
    </w:p>
    <w:p w:rsidR="008F761B" w:rsidRDefault="008F761B">
      <w:pPr>
        <w:pStyle w:val="ConsPlusNormal"/>
        <w:jc w:val="center"/>
      </w:pPr>
      <w:r>
        <w:rPr>
          <w:b/>
        </w:rPr>
        <w:t>города Кемерово</w:t>
      </w:r>
    </w:p>
    <w:p w:rsidR="008F761B" w:rsidRDefault="008F761B">
      <w:pPr>
        <w:pStyle w:val="ConsPlusNormal"/>
        <w:jc w:val="center"/>
      </w:pPr>
      <w:r>
        <w:rPr>
          <w:b/>
        </w:rPr>
        <w:t>____________________________________________________</w:t>
      </w:r>
    </w:p>
    <w:p w:rsidR="008F761B" w:rsidRDefault="008F761B">
      <w:pPr>
        <w:pStyle w:val="ConsPlusNormal"/>
        <w:jc w:val="center"/>
      </w:pPr>
      <w:r>
        <w:rPr>
          <w:i/>
        </w:rPr>
        <w:t>(наименования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3"/>
        <w:gridCol w:w="5216"/>
      </w:tblGrid>
      <w:tr w:rsidR="008F761B">
        <w:tc>
          <w:tcPr>
            <w:tcW w:w="3793" w:type="dxa"/>
          </w:tcPr>
          <w:p w:rsidR="008F761B" w:rsidRDefault="008F761B">
            <w:pPr>
              <w:pStyle w:val="ConsPlusNormal"/>
            </w:pPr>
          </w:p>
        </w:tc>
        <w:tc>
          <w:tcPr>
            <w:tcW w:w="5216" w:type="dxa"/>
          </w:tcPr>
          <w:p w:rsidR="008F761B" w:rsidRDefault="008F761B">
            <w:pPr>
              <w:pStyle w:val="ConsPlusNormal"/>
            </w:pPr>
          </w:p>
        </w:tc>
      </w:tr>
      <w:tr w:rsidR="008F761B">
        <w:tc>
          <w:tcPr>
            <w:tcW w:w="3793" w:type="dxa"/>
          </w:tcPr>
          <w:p w:rsidR="008F761B" w:rsidRDefault="008F761B">
            <w:pPr>
              <w:pStyle w:val="ConsPlusNormal"/>
            </w:pPr>
            <w:r>
              <w:t>Название площадки</w:t>
            </w:r>
          </w:p>
        </w:tc>
        <w:tc>
          <w:tcPr>
            <w:tcW w:w="5216" w:type="dxa"/>
          </w:tcPr>
          <w:p w:rsidR="008F761B" w:rsidRDefault="008F761B">
            <w:pPr>
              <w:pStyle w:val="ConsPlusNormal"/>
            </w:pPr>
            <w:r>
              <w:t>Инвестиционная площадка</w:t>
            </w:r>
          </w:p>
          <w:p w:rsidR="008F761B" w:rsidRDefault="008F761B">
            <w:pPr>
              <w:pStyle w:val="ConsPlusNormal"/>
            </w:pPr>
            <w:r>
              <w:t>под ____________________________________</w:t>
            </w:r>
          </w:p>
          <w:p w:rsidR="008F761B" w:rsidRDefault="008F761B">
            <w:pPr>
              <w:pStyle w:val="ConsPlusNormal"/>
              <w:jc w:val="center"/>
            </w:pPr>
            <w:r>
              <w:t>(указывается возможное использование)</w:t>
            </w:r>
          </w:p>
        </w:tc>
      </w:tr>
      <w:tr w:rsidR="008F761B">
        <w:tc>
          <w:tcPr>
            <w:tcW w:w="3793" w:type="dxa"/>
          </w:tcPr>
          <w:p w:rsidR="008F761B" w:rsidRDefault="008F761B">
            <w:pPr>
              <w:pStyle w:val="ConsPlusNormal"/>
            </w:pPr>
            <w:r>
              <w:t>Тип площадки/функциональное назначение</w:t>
            </w:r>
          </w:p>
        </w:tc>
        <w:tc>
          <w:tcPr>
            <w:tcW w:w="5216" w:type="dxa"/>
          </w:tcPr>
          <w:p w:rsidR="008F761B" w:rsidRDefault="008F761B">
            <w:pPr>
              <w:pStyle w:val="ConsPlusNormal"/>
              <w:ind w:left="283"/>
            </w:pPr>
            <w:r>
              <w:rPr>
                <w:noProof/>
                <w:position w:val="-3"/>
              </w:rPr>
              <w:drawing>
                <wp:inline distT="0" distB="0" distL="0" distR="0">
                  <wp:extent cx="178435"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административно-торговая</w:t>
            </w:r>
          </w:p>
          <w:p w:rsidR="008F761B" w:rsidRDefault="008F761B">
            <w:pPr>
              <w:pStyle w:val="ConsPlusNormal"/>
              <w:ind w:left="283"/>
            </w:pPr>
            <w:r>
              <w:rPr>
                <w:noProof/>
                <w:position w:val="-3"/>
              </w:rPr>
              <w:drawing>
                <wp:inline distT="0" distB="0" distL="0" distR="0">
                  <wp:extent cx="178435"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промышленная</w:t>
            </w:r>
          </w:p>
          <w:p w:rsidR="008F761B" w:rsidRDefault="008F761B">
            <w:pPr>
              <w:pStyle w:val="ConsPlusNormal"/>
              <w:ind w:left="283"/>
            </w:pPr>
            <w:r>
              <w:rPr>
                <w:noProof/>
                <w:position w:val="-3"/>
              </w:rPr>
              <w:drawing>
                <wp:inline distT="0" distB="0" distL="0" distR="0">
                  <wp:extent cx="178435"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транспортно-логистическая</w:t>
            </w:r>
          </w:p>
          <w:p w:rsidR="008F761B" w:rsidRDefault="008F761B">
            <w:pPr>
              <w:pStyle w:val="ConsPlusNormal"/>
              <w:ind w:left="283"/>
            </w:pPr>
            <w:r>
              <w:rPr>
                <w:noProof/>
                <w:position w:val="-3"/>
              </w:rPr>
              <w:drawing>
                <wp:inline distT="0" distB="0" distL="0" distR="0">
                  <wp:extent cx="178435" cy="1784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жилищная</w:t>
            </w:r>
          </w:p>
          <w:p w:rsidR="008F761B" w:rsidRDefault="008F761B">
            <w:pPr>
              <w:pStyle w:val="ConsPlusNormal"/>
              <w:ind w:left="283"/>
            </w:pPr>
            <w:r>
              <w:rPr>
                <w:noProof/>
                <w:position w:val="-3"/>
              </w:rPr>
              <w:drawing>
                <wp:inline distT="0" distB="0" distL="0" distR="0">
                  <wp:extent cx="178435" cy="1784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иная _______________</w:t>
            </w:r>
          </w:p>
        </w:tc>
      </w:tr>
    </w:tbl>
    <w:p w:rsidR="008F761B" w:rsidRDefault="008F761B">
      <w:pPr>
        <w:pStyle w:val="ConsPlusNormal"/>
        <w:jc w:val="both"/>
      </w:pPr>
    </w:p>
    <w:p w:rsidR="008F761B" w:rsidRDefault="008F761B">
      <w:pPr>
        <w:pStyle w:val="ConsPlusNormal"/>
        <w:ind w:firstLine="540"/>
        <w:jc w:val="both"/>
      </w:pPr>
      <w:r>
        <w:rPr>
          <w:b/>
        </w:rPr>
        <w:t>1. Положение и окружение инвестиционной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1"/>
        <w:gridCol w:w="5216"/>
      </w:tblGrid>
      <w:tr w:rsidR="008F761B">
        <w:tc>
          <w:tcPr>
            <w:tcW w:w="3781" w:type="dxa"/>
          </w:tcPr>
          <w:p w:rsidR="008F761B" w:rsidRDefault="008F761B">
            <w:pPr>
              <w:pStyle w:val="ConsPlusNormal"/>
            </w:pPr>
            <w:r>
              <w:t>Место расположения (адрес)</w:t>
            </w:r>
          </w:p>
        </w:tc>
        <w:tc>
          <w:tcPr>
            <w:tcW w:w="5216" w:type="dxa"/>
          </w:tcPr>
          <w:p w:rsidR="008F761B" w:rsidRDefault="008F761B">
            <w:pPr>
              <w:pStyle w:val="ConsPlusNormal"/>
            </w:pPr>
          </w:p>
        </w:tc>
      </w:tr>
      <w:tr w:rsidR="008F761B">
        <w:tc>
          <w:tcPr>
            <w:tcW w:w="8997" w:type="dxa"/>
            <w:gridSpan w:val="2"/>
          </w:tcPr>
          <w:p w:rsidR="008F761B" w:rsidRDefault="008F761B">
            <w:pPr>
              <w:pStyle w:val="ConsPlusNormal"/>
            </w:pPr>
            <w:r>
              <w:t>Удаленность от объектов (в км):</w:t>
            </w:r>
          </w:p>
        </w:tc>
      </w:tr>
      <w:tr w:rsidR="008F761B">
        <w:tc>
          <w:tcPr>
            <w:tcW w:w="3781" w:type="dxa"/>
          </w:tcPr>
          <w:p w:rsidR="008F761B" w:rsidRDefault="008F761B">
            <w:pPr>
              <w:pStyle w:val="ConsPlusNormal"/>
            </w:pPr>
            <w:r>
              <w:t>- г. Кемерово</w:t>
            </w:r>
          </w:p>
        </w:tc>
        <w:tc>
          <w:tcPr>
            <w:tcW w:w="5216" w:type="dxa"/>
          </w:tcPr>
          <w:p w:rsidR="008F761B" w:rsidRDefault="008F761B">
            <w:pPr>
              <w:pStyle w:val="ConsPlusNormal"/>
            </w:pPr>
            <w:r>
              <w:t>____ км</w:t>
            </w:r>
          </w:p>
        </w:tc>
      </w:tr>
      <w:tr w:rsidR="008F761B">
        <w:tc>
          <w:tcPr>
            <w:tcW w:w="3781" w:type="dxa"/>
          </w:tcPr>
          <w:p w:rsidR="008F761B" w:rsidRDefault="008F761B">
            <w:pPr>
              <w:pStyle w:val="ConsPlusNormal"/>
            </w:pPr>
            <w:r>
              <w:t>- центра муниципального образования</w:t>
            </w:r>
          </w:p>
        </w:tc>
        <w:tc>
          <w:tcPr>
            <w:tcW w:w="5216" w:type="dxa"/>
          </w:tcPr>
          <w:p w:rsidR="008F761B" w:rsidRDefault="008F761B">
            <w:pPr>
              <w:pStyle w:val="ConsPlusNormal"/>
            </w:pPr>
            <w:r>
              <w:t>____ км</w:t>
            </w:r>
          </w:p>
        </w:tc>
      </w:tr>
      <w:tr w:rsidR="008F761B">
        <w:tc>
          <w:tcPr>
            <w:tcW w:w="3781" w:type="dxa"/>
          </w:tcPr>
          <w:p w:rsidR="008F761B" w:rsidRDefault="008F761B">
            <w:pPr>
              <w:pStyle w:val="ConsPlusNormal"/>
            </w:pPr>
            <w:r>
              <w:t>- автомагистрали (название дороги)</w:t>
            </w:r>
          </w:p>
        </w:tc>
        <w:tc>
          <w:tcPr>
            <w:tcW w:w="5216" w:type="dxa"/>
          </w:tcPr>
          <w:p w:rsidR="008F761B" w:rsidRDefault="008F761B">
            <w:pPr>
              <w:pStyle w:val="ConsPlusNormal"/>
            </w:pPr>
            <w:r>
              <w:t>Расстояние по прямой ____ км</w:t>
            </w:r>
          </w:p>
          <w:p w:rsidR="008F761B" w:rsidRDefault="008F761B">
            <w:pPr>
              <w:pStyle w:val="ConsPlusNormal"/>
            </w:pPr>
            <w:r>
              <w:t>Расстояние по дорогам общего пользования ____ км</w:t>
            </w:r>
          </w:p>
        </w:tc>
      </w:tr>
      <w:tr w:rsidR="008F761B">
        <w:tc>
          <w:tcPr>
            <w:tcW w:w="3781" w:type="dxa"/>
          </w:tcPr>
          <w:p w:rsidR="008F761B" w:rsidRDefault="008F761B">
            <w:pPr>
              <w:pStyle w:val="ConsPlusNormal"/>
            </w:pPr>
            <w:r>
              <w:lastRenderedPageBreak/>
              <w:t>наличие автомобильных подъездных путей</w:t>
            </w:r>
          </w:p>
        </w:tc>
        <w:tc>
          <w:tcPr>
            <w:tcW w:w="5216" w:type="dxa"/>
          </w:tcPr>
          <w:p w:rsidR="008F761B" w:rsidRDefault="008F761B">
            <w:pPr>
              <w:pStyle w:val="ConsPlusNormal"/>
              <w:ind w:left="283"/>
            </w:pPr>
            <w:r>
              <w:rPr>
                <w:noProof/>
                <w:position w:val="-3"/>
              </w:rPr>
              <w:drawing>
                <wp:inline distT="0" distB="0" distL="0" distR="0">
                  <wp:extent cx="178435" cy="1784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 границе площадки</w:t>
            </w:r>
          </w:p>
          <w:p w:rsidR="008F761B" w:rsidRDefault="008F761B">
            <w:pPr>
              <w:pStyle w:val="ConsPlusNormal"/>
              <w:ind w:left="283"/>
            </w:pPr>
            <w:r>
              <w:rPr>
                <w:noProof/>
                <w:position w:val="-3"/>
              </w:rPr>
              <w:drawing>
                <wp:inline distT="0" distB="0" distL="0" distR="0">
                  <wp:extent cx="178435" cy="1784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 расстоянии _____ км от границы площадки</w:t>
            </w:r>
          </w:p>
          <w:p w:rsidR="008F761B" w:rsidRDefault="008F761B">
            <w:pPr>
              <w:pStyle w:val="ConsPlusNormal"/>
              <w:ind w:left="283"/>
            </w:pPr>
            <w:r>
              <w:rPr>
                <w:noProof/>
                <w:position w:val="-3"/>
              </w:rPr>
              <w:drawing>
                <wp:inline distT="0" distB="0" distL="0" distR="0">
                  <wp:extent cx="178435" cy="1784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нет</w:t>
            </w:r>
          </w:p>
          <w:p w:rsidR="008F761B" w:rsidRDefault="008F761B">
            <w:pPr>
              <w:pStyle w:val="ConsPlusNormal"/>
              <w:ind w:left="283"/>
            </w:pPr>
            <w:r>
              <w:rPr>
                <w:noProof/>
                <w:position w:val="-3"/>
              </w:rPr>
              <w:drawing>
                <wp:inline distT="0" distB="0" distL="0" distR="0">
                  <wp:extent cx="178435"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наличие ограничений (нагрузка на ось, высота)</w:t>
            </w:r>
          </w:p>
          <w:p w:rsidR="008F761B" w:rsidRDefault="008F761B">
            <w:pPr>
              <w:pStyle w:val="ConsPlusNormal"/>
              <w:ind w:left="283"/>
            </w:pPr>
            <w:r>
              <w:t>____________________________________</w:t>
            </w:r>
          </w:p>
        </w:tc>
      </w:tr>
      <w:tr w:rsidR="008F761B">
        <w:tc>
          <w:tcPr>
            <w:tcW w:w="3781" w:type="dxa"/>
          </w:tcPr>
          <w:p w:rsidR="008F761B" w:rsidRDefault="008F761B">
            <w:pPr>
              <w:pStyle w:val="ConsPlusNormal"/>
            </w:pPr>
            <w:r>
              <w:t>Вид покрытия автодороги</w:t>
            </w:r>
          </w:p>
        </w:tc>
        <w:tc>
          <w:tcPr>
            <w:tcW w:w="5216" w:type="dxa"/>
          </w:tcPr>
          <w:p w:rsidR="008F761B" w:rsidRDefault="008F761B">
            <w:pPr>
              <w:pStyle w:val="ConsPlusNormal"/>
              <w:ind w:left="283"/>
            </w:pPr>
            <w:r>
              <w:rPr>
                <w:noProof/>
                <w:position w:val="-3"/>
              </w:rPr>
              <w:drawing>
                <wp:inline distT="0" distB="0" distL="0" distR="0">
                  <wp:extent cx="178435" cy="1784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асфальтовое покрытие</w:t>
            </w:r>
          </w:p>
          <w:p w:rsidR="008F761B" w:rsidRDefault="008F761B">
            <w:pPr>
              <w:pStyle w:val="ConsPlusNormal"/>
              <w:ind w:left="283"/>
            </w:pPr>
            <w:r>
              <w:rPr>
                <w:noProof/>
                <w:position w:val="-3"/>
              </w:rPr>
              <w:drawing>
                <wp:inline distT="0" distB="0" distL="0" distR="0">
                  <wp:extent cx="178435" cy="1784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грунтовое покрытие</w:t>
            </w:r>
          </w:p>
          <w:p w:rsidR="008F761B" w:rsidRDefault="008F761B">
            <w:pPr>
              <w:pStyle w:val="ConsPlusNormal"/>
              <w:ind w:left="283"/>
            </w:pPr>
            <w:r>
              <w:t>Иное _________________________________</w:t>
            </w:r>
          </w:p>
        </w:tc>
      </w:tr>
      <w:tr w:rsidR="008F761B">
        <w:tc>
          <w:tcPr>
            <w:tcW w:w="3781" w:type="dxa"/>
          </w:tcPr>
          <w:p w:rsidR="008F761B" w:rsidRDefault="008F761B">
            <w:pPr>
              <w:pStyle w:val="ConsPlusNormal"/>
            </w:pPr>
            <w:r>
              <w:t>Наличие железнодорожной погрузочно-разгрузочной площадки (станции, ее название)</w:t>
            </w:r>
          </w:p>
        </w:tc>
        <w:tc>
          <w:tcPr>
            <w:tcW w:w="5216" w:type="dxa"/>
          </w:tcPr>
          <w:p w:rsidR="008F761B" w:rsidRDefault="008F761B">
            <w:pPr>
              <w:pStyle w:val="ConsPlusNormal"/>
              <w:ind w:left="283"/>
            </w:pPr>
            <w:r>
              <w:rPr>
                <w:noProof/>
                <w:position w:val="-3"/>
              </w:rPr>
              <w:drawing>
                <wp:inline distT="0" distB="0" distL="0" distR="0">
                  <wp:extent cx="178435" cy="1784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 границе </w:t>
            </w:r>
            <w:proofErr w:type="gramStart"/>
            <w:r>
              <w:t xml:space="preserve">площадки </w:t>
            </w:r>
            <w:r>
              <w:rPr>
                <w:noProof/>
                <w:position w:val="-3"/>
              </w:rPr>
              <w:drawing>
                <wp:inline distT="0" distB="0" distL="0" distR="0">
                  <wp:extent cx="178435" cy="17843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нет</w:t>
            </w:r>
            <w:proofErr w:type="gramEnd"/>
          </w:p>
          <w:p w:rsidR="008F761B" w:rsidRDefault="008F761B">
            <w:pPr>
              <w:pStyle w:val="ConsPlusNormal"/>
              <w:ind w:left="283"/>
            </w:pPr>
            <w:r>
              <w:rPr>
                <w:noProof/>
                <w:position w:val="-3"/>
              </w:rPr>
              <w:drawing>
                <wp:inline distT="0" distB="0" distL="0" distR="0">
                  <wp:extent cx="178435" cy="1784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 расстоянии _____ км от границы площадки</w:t>
            </w:r>
          </w:p>
          <w:p w:rsidR="008F761B" w:rsidRDefault="008F761B">
            <w:pPr>
              <w:pStyle w:val="ConsPlusNormal"/>
              <w:ind w:left="283"/>
            </w:pPr>
            <w:r>
              <w:rPr>
                <w:noProof/>
                <w:position w:val="-3"/>
              </w:rPr>
              <w:drawing>
                <wp:inline distT="0" distB="0" distL="0" distR="0">
                  <wp:extent cx="178435" cy="1784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наличие точки примыкания к ж/д путям</w:t>
            </w:r>
          </w:p>
          <w:p w:rsidR="008F761B" w:rsidRDefault="008F761B">
            <w:pPr>
              <w:pStyle w:val="ConsPlusNormal"/>
              <w:ind w:left="283"/>
            </w:pPr>
            <w:r>
              <w:rPr>
                <w:noProof/>
                <w:position w:val="-3"/>
              </w:rPr>
              <w:drawing>
                <wp:inline distT="0" distB="0" distL="0" distR="0">
                  <wp:extent cx="178435" cy="17843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наличие ж/д тупика на территории площадки</w:t>
            </w:r>
          </w:p>
          <w:p w:rsidR="008F761B" w:rsidRDefault="008F761B">
            <w:pPr>
              <w:pStyle w:val="ConsPlusNormal"/>
              <w:ind w:left="283"/>
            </w:pPr>
            <w:r>
              <w:t>Вместимость вагонов в тупике в шт. _______</w:t>
            </w:r>
          </w:p>
          <w:p w:rsidR="008F761B" w:rsidRDefault="008F761B">
            <w:pPr>
              <w:pStyle w:val="ConsPlusNormal"/>
              <w:ind w:left="283"/>
            </w:pPr>
            <w:r>
              <w:t>Общее состояние ж/д ветки ______________</w:t>
            </w:r>
          </w:p>
          <w:p w:rsidR="008F761B" w:rsidRDefault="008F761B">
            <w:pPr>
              <w:pStyle w:val="ConsPlusNormal"/>
              <w:ind w:left="283"/>
            </w:pPr>
            <w:r>
              <w:t>Текущая пригодность ж/д ветки для приема вагонов ______________________________</w:t>
            </w:r>
          </w:p>
          <w:p w:rsidR="008F761B" w:rsidRDefault="008F761B">
            <w:pPr>
              <w:pStyle w:val="ConsPlusNormal"/>
              <w:ind w:left="283"/>
            </w:pPr>
            <w:r>
              <w:t>Необходимость ремонта (да/нет) _________</w:t>
            </w:r>
          </w:p>
          <w:p w:rsidR="008F761B" w:rsidRDefault="008F761B">
            <w:pPr>
              <w:pStyle w:val="ConsPlusNormal"/>
              <w:ind w:left="283"/>
            </w:pPr>
          </w:p>
          <w:p w:rsidR="008F761B" w:rsidRDefault="008F761B">
            <w:pPr>
              <w:pStyle w:val="ConsPlusNormal"/>
              <w:ind w:left="283"/>
            </w:pPr>
            <w:r>
              <w:t>Наименование близлежащей станции</w:t>
            </w:r>
          </w:p>
          <w:p w:rsidR="008F761B" w:rsidRDefault="008F761B">
            <w:pPr>
              <w:pStyle w:val="ConsPlusNormal"/>
              <w:ind w:left="283"/>
            </w:pPr>
            <w:r>
              <w:t>_____________________ _______________</w:t>
            </w:r>
          </w:p>
          <w:p w:rsidR="008F761B" w:rsidRDefault="008F761B">
            <w:pPr>
              <w:pStyle w:val="ConsPlusNormal"/>
              <w:ind w:left="283"/>
            </w:pPr>
            <w:r>
              <w:t>Пропускная способность (вагонов в сутки/в месяц) в шт. _____/_______</w:t>
            </w:r>
          </w:p>
          <w:p w:rsidR="008F761B" w:rsidRDefault="008F761B">
            <w:pPr>
              <w:pStyle w:val="ConsPlusNormal"/>
              <w:ind w:left="283"/>
            </w:pPr>
            <w:r>
              <w:t>Загруженность в % _________</w:t>
            </w:r>
          </w:p>
          <w:p w:rsidR="008F761B" w:rsidRDefault="008F761B">
            <w:pPr>
              <w:pStyle w:val="ConsPlusNormal"/>
              <w:ind w:left="283"/>
            </w:pPr>
            <w:r>
              <w:t>Возможность передачи на баланс инвестора ж/д ветки в случае приобретения площадки _____________________________________</w:t>
            </w:r>
          </w:p>
        </w:tc>
      </w:tr>
      <w:tr w:rsidR="008F761B">
        <w:tc>
          <w:tcPr>
            <w:tcW w:w="3781" w:type="dxa"/>
          </w:tcPr>
          <w:p w:rsidR="008F761B" w:rsidRDefault="008F761B">
            <w:pPr>
              <w:pStyle w:val="ConsPlusNormal"/>
            </w:pPr>
            <w:r>
              <w:t>Удаленность от аэропорта (название)</w:t>
            </w:r>
          </w:p>
        </w:tc>
        <w:tc>
          <w:tcPr>
            <w:tcW w:w="5216" w:type="dxa"/>
          </w:tcPr>
          <w:p w:rsidR="008F761B" w:rsidRDefault="008F761B">
            <w:pPr>
              <w:pStyle w:val="ConsPlusNormal"/>
            </w:pPr>
            <w:r>
              <w:t>____ км. Название аэропорта ______________</w:t>
            </w:r>
          </w:p>
        </w:tc>
      </w:tr>
      <w:tr w:rsidR="008F761B">
        <w:tc>
          <w:tcPr>
            <w:tcW w:w="3781" w:type="dxa"/>
          </w:tcPr>
          <w:p w:rsidR="008F761B" w:rsidRDefault="008F761B">
            <w:pPr>
              <w:pStyle w:val="ConsPlusNormal"/>
            </w:pPr>
            <w:r>
              <w:t>Удаленность от полигонов размещения отходов</w:t>
            </w:r>
          </w:p>
        </w:tc>
        <w:tc>
          <w:tcPr>
            <w:tcW w:w="5216" w:type="dxa"/>
          </w:tcPr>
          <w:p w:rsidR="008F761B" w:rsidRDefault="008F761B">
            <w:pPr>
              <w:pStyle w:val="ConsPlusNormal"/>
            </w:pPr>
            <w:r>
              <w:t>______ км. N полигона в ГРОРО __________</w:t>
            </w:r>
          </w:p>
        </w:tc>
      </w:tr>
      <w:tr w:rsidR="008F761B">
        <w:tc>
          <w:tcPr>
            <w:tcW w:w="3781" w:type="dxa"/>
          </w:tcPr>
          <w:p w:rsidR="008F761B" w:rsidRDefault="008F761B">
            <w:pPr>
              <w:pStyle w:val="ConsPlusNormal"/>
            </w:pPr>
            <w:r>
              <w:t>Рельеф поверхности (ровная, наклонная, террасная, уступами)</w:t>
            </w:r>
          </w:p>
        </w:tc>
        <w:tc>
          <w:tcPr>
            <w:tcW w:w="5216" w:type="dxa"/>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rPr>
          <w:b/>
        </w:rPr>
        <w:t>2. Правовой статус инвестиционной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272"/>
      </w:tblGrid>
      <w:tr w:rsidR="008F761B">
        <w:tc>
          <w:tcPr>
            <w:tcW w:w="3742" w:type="dxa"/>
          </w:tcPr>
          <w:p w:rsidR="008F761B" w:rsidRDefault="008F761B">
            <w:pPr>
              <w:pStyle w:val="ConsPlusNormal"/>
            </w:pPr>
            <w:r>
              <w:t>Вид собственности</w:t>
            </w:r>
          </w:p>
        </w:tc>
        <w:tc>
          <w:tcPr>
            <w:tcW w:w="5272" w:type="dxa"/>
          </w:tcPr>
          <w:p w:rsidR="008F761B" w:rsidRDefault="008F761B">
            <w:pPr>
              <w:pStyle w:val="ConsPlusNormal"/>
              <w:ind w:left="283"/>
            </w:pPr>
            <w:r>
              <w:rPr>
                <w:noProof/>
                <w:position w:val="-3"/>
              </w:rPr>
              <w:drawing>
                <wp:inline distT="0" distB="0" distL="0" distR="0">
                  <wp:extent cx="178435" cy="1784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частная собственность</w:t>
            </w:r>
          </w:p>
          <w:p w:rsidR="008F761B" w:rsidRDefault="008F761B">
            <w:pPr>
              <w:pStyle w:val="ConsPlusNormal"/>
              <w:ind w:left="283"/>
            </w:pPr>
            <w:r>
              <w:rPr>
                <w:noProof/>
                <w:position w:val="-3"/>
              </w:rPr>
              <w:drawing>
                <wp:inline distT="0" distB="0" distL="0" distR="0">
                  <wp:extent cx="178435" cy="1784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собственность на земельный участок не разграничена</w:t>
            </w:r>
          </w:p>
        </w:tc>
      </w:tr>
      <w:tr w:rsidR="008F761B">
        <w:tc>
          <w:tcPr>
            <w:tcW w:w="3742" w:type="dxa"/>
          </w:tcPr>
          <w:p w:rsidR="008F761B" w:rsidRDefault="008F761B">
            <w:pPr>
              <w:pStyle w:val="ConsPlusNormal"/>
            </w:pPr>
            <w:r>
              <w:t>Категория земель</w:t>
            </w:r>
          </w:p>
        </w:tc>
        <w:tc>
          <w:tcPr>
            <w:tcW w:w="5272" w:type="dxa"/>
          </w:tcPr>
          <w:p w:rsidR="008F761B" w:rsidRDefault="008F761B">
            <w:pPr>
              <w:pStyle w:val="ConsPlusNormal"/>
              <w:ind w:left="283"/>
            </w:pPr>
            <w:r>
              <w:rPr>
                <w:noProof/>
                <w:position w:val="-3"/>
              </w:rPr>
              <w:drawing>
                <wp:inline distT="0" distB="0" distL="0" distR="0">
                  <wp:extent cx="178435" cy="17843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населенных пунктов</w:t>
            </w:r>
          </w:p>
          <w:p w:rsidR="008F761B" w:rsidRDefault="008F761B">
            <w:pPr>
              <w:pStyle w:val="ConsPlusNormal"/>
              <w:ind w:left="283"/>
            </w:pPr>
            <w:r>
              <w:rPr>
                <w:noProof/>
                <w:position w:val="-3"/>
              </w:rPr>
              <w:drawing>
                <wp:inline distT="0" distB="0" distL="0" distR="0">
                  <wp:extent cx="178435" cy="17843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F761B" w:rsidRDefault="008F761B">
            <w:pPr>
              <w:pStyle w:val="ConsPlusNormal"/>
              <w:ind w:left="283"/>
            </w:pPr>
            <w:r>
              <w:rPr>
                <w:noProof/>
                <w:position w:val="-3"/>
              </w:rPr>
              <w:drawing>
                <wp:inline distT="0" distB="0" distL="0" distR="0">
                  <wp:extent cx="178435" cy="17843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сельскохозяйственного назначения</w:t>
            </w:r>
          </w:p>
          <w:p w:rsidR="008F761B" w:rsidRDefault="008F761B">
            <w:pPr>
              <w:pStyle w:val="ConsPlusNormal"/>
              <w:ind w:left="283"/>
            </w:pPr>
            <w:r>
              <w:rPr>
                <w:noProof/>
                <w:position w:val="-3"/>
              </w:rPr>
              <w:lastRenderedPageBreak/>
              <w:drawing>
                <wp:inline distT="0" distB="0" distL="0" distR="0">
                  <wp:extent cx="178435" cy="17843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особо охраняемых территорий и объектов</w:t>
            </w:r>
          </w:p>
          <w:p w:rsidR="008F761B" w:rsidRDefault="008F761B">
            <w:pPr>
              <w:pStyle w:val="ConsPlusNormal"/>
              <w:ind w:left="283"/>
            </w:pPr>
            <w:r>
              <w:rPr>
                <w:noProof/>
                <w:position w:val="-3"/>
              </w:rPr>
              <w:drawing>
                <wp:inline distT="0" distB="0" distL="0" distR="0">
                  <wp:extent cx="178435" cy="17843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лесного фонда</w:t>
            </w:r>
          </w:p>
          <w:p w:rsidR="008F761B" w:rsidRDefault="008F761B">
            <w:pPr>
              <w:pStyle w:val="ConsPlusNormal"/>
              <w:ind w:left="283"/>
            </w:pPr>
            <w:r>
              <w:rPr>
                <w:noProof/>
                <w:position w:val="-3"/>
              </w:rPr>
              <w:drawing>
                <wp:inline distT="0" distB="0" distL="0" distR="0">
                  <wp:extent cx="178435" cy="17843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водного фонда</w:t>
            </w:r>
          </w:p>
          <w:p w:rsidR="008F761B" w:rsidRDefault="008F761B">
            <w:pPr>
              <w:pStyle w:val="ConsPlusNormal"/>
              <w:ind w:left="283"/>
            </w:pPr>
            <w:r>
              <w:rPr>
                <w:noProof/>
                <w:position w:val="-3"/>
              </w:rPr>
              <w:drawing>
                <wp:inline distT="0" distB="0" distL="0" distR="0">
                  <wp:extent cx="178435" cy="17843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земли запаса</w:t>
            </w:r>
          </w:p>
        </w:tc>
      </w:tr>
      <w:tr w:rsidR="008F761B">
        <w:tc>
          <w:tcPr>
            <w:tcW w:w="3742" w:type="dxa"/>
          </w:tcPr>
          <w:p w:rsidR="008F761B" w:rsidRDefault="008F761B">
            <w:pPr>
              <w:pStyle w:val="ConsPlusNormal"/>
            </w:pPr>
            <w:r>
              <w:lastRenderedPageBreak/>
              <w:t>Межевание земельного участка</w:t>
            </w:r>
          </w:p>
        </w:tc>
        <w:tc>
          <w:tcPr>
            <w:tcW w:w="5272" w:type="dxa"/>
          </w:tcPr>
          <w:p w:rsidR="008F761B" w:rsidRDefault="008F761B">
            <w:pPr>
              <w:pStyle w:val="ConsPlusNormal"/>
              <w:ind w:left="283"/>
            </w:pPr>
            <w:r>
              <w:rPr>
                <w:noProof/>
                <w:position w:val="-3"/>
              </w:rPr>
              <w:drawing>
                <wp:inline distT="0" distB="0" distL="0" distR="0">
                  <wp:extent cx="178435" cy="1784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проведено</w:t>
            </w:r>
          </w:p>
          <w:p w:rsidR="008F761B" w:rsidRDefault="008F761B">
            <w:pPr>
              <w:pStyle w:val="ConsPlusNormal"/>
              <w:ind w:left="283"/>
            </w:pPr>
            <w:r>
              <w:rPr>
                <w:noProof/>
                <w:position w:val="-3"/>
              </w:rPr>
              <w:drawing>
                <wp:inline distT="0" distB="0" distL="0" distR="0">
                  <wp:extent cx="178435" cy="17843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 проведено</w:t>
            </w:r>
          </w:p>
        </w:tc>
      </w:tr>
      <w:tr w:rsidR="008F761B">
        <w:tc>
          <w:tcPr>
            <w:tcW w:w="3742" w:type="dxa"/>
          </w:tcPr>
          <w:p w:rsidR="008F761B" w:rsidRDefault="008F761B">
            <w:pPr>
              <w:pStyle w:val="ConsPlusNormal"/>
            </w:pPr>
            <w:r>
              <w:t>Кадастровый номер</w:t>
            </w:r>
          </w:p>
        </w:tc>
        <w:tc>
          <w:tcPr>
            <w:tcW w:w="5272" w:type="dxa"/>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rPr>
          <w:b/>
        </w:rPr>
        <w:t>3. Характеристика территории инвестиционной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272"/>
      </w:tblGrid>
      <w:tr w:rsidR="008F761B">
        <w:tc>
          <w:tcPr>
            <w:tcW w:w="3742" w:type="dxa"/>
          </w:tcPr>
          <w:p w:rsidR="008F761B" w:rsidRDefault="008F761B">
            <w:pPr>
              <w:pStyle w:val="ConsPlusNormal"/>
            </w:pPr>
            <w:r>
              <w:t>Площадь, в га</w:t>
            </w:r>
          </w:p>
        </w:tc>
        <w:tc>
          <w:tcPr>
            <w:tcW w:w="5272" w:type="dxa"/>
          </w:tcPr>
          <w:p w:rsidR="008F761B" w:rsidRDefault="008F761B">
            <w:pPr>
              <w:pStyle w:val="ConsPlusNormal"/>
            </w:pPr>
          </w:p>
        </w:tc>
      </w:tr>
      <w:tr w:rsidR="008F761B">
        <w:tc>
          <w:tcPr>
            <w:tcW w:w="3742" w:type="dxa"/>
          </w:tcPr>
          <w:p w:rsidR="008F761B" w:rsidRDefault="008F761B">
            <w:pPr>
              <w:pStyle w:val="ConsPlusNormal"/>
            </w:pPr>
            <w:r>
              <w:t>Возможность расширения</w:t>
            </w:r>
          </w:p>
        </w:tc>
        <w:tc>
          <w:tcPr>
            <w:tcW w:w="5272" w:type="dxa"/>
          </w:tcPr>
          <w:p w:rsidR="008F761B" w:rsidRDefault="008F761B">
            <w:pPr>
              <w:pStyle w:val="ConsPlusNormal"/>
              <w:ind w:left="283"/>
            </w:pPr>
            <w:r>
              <w:rPr>
                <w:noProof/>
                <w:position w:val="-3"/>
              </w:rPr>
              <w:drawing>
                <wp:inline distT="0" distB="0" distL="0" distR="0">
                  <wp:extent cx="178435" cy="17843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есть (до ___ га)</w:t>
            </w:r>
          </w:p>
          <w:p w:rsidR="008F761B" w:rsidRDefault="008F761B">
            <w:pPr>
              <w:pStyle w:val="ConsPlusNormal"/>
              <w:ind w:left="283"/>
            </w:pPr>
            <w:r>
              <w:rPr>
                <w:noProof/>
                <w:position w:val="-3"/>
              </w:rPr>
              <w:drawing>
                <wp:inline distT="0" distB="0" distL="0" distR="0">
                  <wp:extent cx="178435" cy="1784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нет</w:t>
            </w:r>
          </w:p>
        </w:tc>
      </w:tr>
      <w:tr w:rsidR="008F761B">
        <w:tc>
          <w:tcPr>
            <w:tcW w:w="3742" w:type="dxa"/>
          </w:tcPr>
          <w:p w:rsidR="008F761B" w:rsidRDefault="008F761B">
            <w:pPr>
              <w:pStyle w:val="ConsPlusNormal"/>
            </w:pPr>
            <w:r>
              <w:t>Стоимость ориентировочная, тыс. руб.</w:t>
            </w:r>
          </w:p>
        </w:tc>
        <w:tc>
          <w:tcPr>
            <w:tcW w:w="5272" w:type="dxa"/>
          </w:tcPr>
          <w:p w:rsidR="008F761B" w:rsidRDefault="008F761B">
            <w:pPr>
              <w:pStyle w:val="ConsPlusNormal"/>
            </w:pPr>
            <w:r>
              <w:t>Приобретения ________</w:t>
            </w:r>
          </w:p>
          <w:p w:rsidR="008F761B" w:rsidRDefault="008F761B">
            <w:pPr>
              <w:pStyle w:val="ConsPlusNormal"/>
            </w:pPr>
            <w:r>
              <w:t>Аренды в месяц _________</w:t>
            </w:r>
          </w:p>
        </w:tc>
      </w:tr>
    </w:tbl>
    <w:p w:rsidR="008F761B" w:rsidRDefault="008F761B">
      <w:pPr>
        <w:pStyle w:val="ConsPlusNormal"/>
        <w:jc w:val="both"/>
      </w:pPr>
    </w:p>
    <w:p w:rsidR="008F761B" w:rsidRDefault="008F761B">
      <w:pPr>
        <w:pStyle w:val="ConsPlusNormal"/>
        <w:ind w:firstLine="540"/>
        <w:jc w:val="both"/>
      </w:pPr>
      <w:r>
        <w:rPr>
          <w:b/>
        </w:rPr>
        <w:t>4. Характеристика инженерной инфраструктуры инвестиционной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2"/>
        <w:gridCol w:w="992"/>
        <w:gridCol w:w="1418"/>
        <w:gridCol w:w="1843"/>
        <w:gridCol w:w="1757"/>
        <w:gridCol w:w="1531"/>
      </w:tblGrid>
      <w:tr w:rsidR="008F761B">
        <w:tc>
          <w:tcPr>
            <w:tcW w:w="1492" w:type="dxa"/>
            <w:vMerge w:val="restart"/>
          </w:tcPr>
          <w:p w:rsidR="008F761B" w:rsidRDefault="008F761B">
            <w:pPr>
              <w:pStyle w:val="ConsPlusNormal"/>
              <w:jc w:val="center"/>
            </w:pPr>
            <w:r>
              <w:t>Вид инфраструктуры</w:t>
            </w:r>
          </w:p>
        </w:tc>
        <w:tc>
          <w:tcPr>
            <w:tcW w:w="992" w:type="dxa"/>
            <w:vMerge w:val="restart"/>
          </w:tcPr>
          <w:p w:rsidR="008F761B" w:rsidRDefault="008F761B">
            <w:pPr>
              <w:pStyle w:val="ConsPlusNormal"/>
              <w:jc w:val="center"/>
            </w:pPr>
            <w:r>
              <w:t>Единица измерения</w:t>
            </w:r>
          </w:p>
        </w:tc>
        <w:tc>
          <w:tcPr>
            <w:tcW w:w="3261" w:type="dxa"/>
            <w:gridSpan w:val="2"/>
          </w:tcPr>
          <w:p w:rsidR="008F761B" w:rsidRDefault="008F761B">
            <w:pPr>
              <w:pStyle w:val="ConsPlusNormal"/>
              <w:jc w:val="center"/>
            </w:pPr>
            <w:r>
              <w:t>Мощность</w:t>
            </w:r>
          </w:p>
        </w:tc>
        <w:tc>
          <w:tcPr>
            <w:tcW w:w="1757" w:type="dxa"/>
          </w:tcPr>
          <w:p w:rsidR="008F761B" w:rsidRDefault="008F761B">
            <w:pPr>
              <w:pStyle w:val="ConsPlusNormal"/>
              <w:jc w:val="center"/>
            </w:pPr>
            <w:r>
              <w:t>Расстояние от границы площадки до точки подключения/присоединения, км</w:t>
            </w:r>
          </w:p>
        </w:tc>
        <w:tc>
          <w:tcPr>
            <w:tcW w:w="1531" w:type="dxa"/>
          </w:tcPr>
          <w:p w:rsidR="008F761B" w:rsidRDefault="008F761B">
            <w:pPr>
              <w:pStyle w:val="ConsPlusNormal"/>
              <w:jc w:val="center"/>
            </w:pPr>
            <w:r>
              <w:t>Поставщик ресурса</w:t>
            </w:r>
          </w:p>
        </w:tc>
      </w:tr>
      <w:tr w:rsidR="008F761B">
        <w:tc>
          <w:tcPr>
            <w:tcW w:w="1492" w:type="dxa"/>
            <w:vMerge/>
          </w:tcPr>
          <w:p w:rsidR="008F761B" w:rsidRDefault="008F761B">
            <w:pPr>
              <w:pStyle w:val="ConsPlusNormal"/>
            </w:pPr>
          </w:p>
        </w:tc>
        <w:tc>
          <w:tcPr>
            <w:tcW w:w="992" w:type="dxa"/>
            <w:vMerge/>
          </w:tcPr>
          <w:p w:rsidR="008F761B" w:rsidRDefault="008F761B">
            <w:pPr>
              <w:pStyle w:val="ConsPlusNormal"/>
            </w:pPr>
          </w:p>
        </w:tc>
        <w:tc>
          <w:tcPr>
            <w:tcW w:w="1418" w:type="dxa"/>
          </w:tcPr>
          <w:p w:rsidR="008F761B" w:rsidRDefault="008F761B">
            <w:pPr>
              <w:pStyle w:val="ConsPlusNormal"/>
              <w:jc w:val="center"/>
            </w:pPr>
            <w:r>
              <w:t>Существующая</w:t>
            </w:r>
          </w:p>
        </w:tc>
        <w:tc>
          <w:tcPr>
            <w:tcW w:w="1843" w:type="dxa"/>
          </w:tcPr>
          <w:p w:rsidR="008F761B" w:rsidRDefault="008F761B">
            <w:pPr>
              <w:pStyle w:val="ConsPlusNormal"/>
              <w:jc w:val="center"/>
            </w:pPr>
            <w:r>
              <w:t>Доступная к подведению</w:t>
            </w:r>
          </w:p>
        </w:tc>
        <w:tc>
          <w:tcPr>
            <w:tcW w:w="1757" w:type="dxa"/>
          </w:tcPr>
          <w:p w:rsidR="008F761B" w:rsidRDefault="008F761B">
            <w:pPr>
              <w:pStyle w:val="ConsPlusNormal"/>
            </w:pPr>
          </w:p>
        </w:tc>
        <w:tc>
          <w:tcPr>
            <w:tcW w:w="1531" w:type="dxa"/>
          </w:tcPr>
          <w:p w:rsidR="008F761B" w:rsidRDefault="008F761B">
            <w:pPr>
              <w:pStyle w:val="ConsPlusNormal"/>
            </w:pPr>
          </w:p>
        </w:tc>
      </w:tr>
      <w:tr w:rsidR="008F761B">
        <w:tc>
          <w:tcPr>
            <w:tcW w:w="1492" w:type="dxa"/>
          </w:tcPr>
          <w:p w:rsidR="008F761B" w:rsidRDefault="008F761B">
            <w:pPr>
              <w:pStyle w:val="ConsPlusNormal"/>
            </w:pPr>
            <w:r>
              <w:t>Газ</w:t>
            </w:r>
          </w:p>
        </w:tc>
        <w:tc>
          <w:tcPr>
            <w:tcW w:w="992" w:type="dxa"/>
          </w:tcPr>
          <w:p w:rsidR="008F761B" w:rsidRDefault="008F761B">
            <w:pPr>
              <w:pStyle w:val="ConsPlusNormal"/>
            </w:pPr>
            <w:r>
              <w:t>м</w:t>
            </w:r>
            <w:r>
              <w:rPr>
                <w:vertAlign w:val="superscript"/>
              </w:rPr>
              <w:t>3</w:t>
            </w:r>
            <w:r>
              <w:t>/час</w:t>
            </w:r>
          </w:p>
        </w:tc>
        <w:tc>
          <w:tcPr>
            <w:tcW w:w="1418" w:type="dxa"/>
          </w:tcPr>
          <w:p w:rsidR="008F761B" w:rsidRDefault="008F761B">
            <w:pPr>
              <w:pStyle w:val="ConsPlusNormal"/>
            </w:pPr>
          </w:p>
        </w:tc>
        <w:tc>
          <w:tcPr>
            <w:tcW w:w="1843" w:type="dxa"/>
          </w:tcPr>
          <w:p w:rsidR="008F761B" w:rsidRDefault="008F761B">
            <w:pPr>
              <w:pStyle w:val="ConsPlusNormal"/>
            </w:pPr>
          </w:p>
        </w:tc>
        <w:tc>
          <w:tcPr>
            <w:tcW w:w="1757" w:type="dxa"/>
          </w:tcPr>
          <w:p w:rsidR="008F761B" w:rsidRDefault="008F761B">
            <w:pPr>
              <w:pStyle w:val="ConsPlusNormal"/>
            </w:pPr>
          </w:p>
        </w:tc>
        <w:tc>
          <w:tcPr>
            <w:tcW w:w="1531" w:type="dxa"/>
          </w:tcPr>
          <w:p w:rsidR="008F761B" w:rsidRDefault="008F761B">
            <w:pPr>
              <w:pStyle w:val="ConsPlusNormal"/>
            </w:pPr>
          </w:p>
        </w:tc>
      </w:tr>
      <w:tr w:rsidR="008F761B">
        <w:tc>
          <w:tcPr>
            <w:tcW w:w="1492" w:type="dxa"/>
          </w:tcPr>
          <w:p w:rsidR="008F761B" w:rsidRDefault="008F761B">
            <w:pPr>
              <w:pStyle w:val="ConsPlusNormal"/>
            </w:pPr>
            <w:r>
              <w:t>Теплоснабжение</w:t>
            </w:r>
          </w:p>
        </w:tc>
        <w:tc>
          <w:tcPr>
            <w:tcW w:w="992" w:type="dxa"/>
          </w:tcPr>
          <w:p w:rsidR="008F761B" w:rsidRDefault="008F761B">
            <w:pPr>
              <w:pStyle w:val="ConsPlusNormal"/>
            </w:pPr>
            <w:r>
              <w:t>Гкал/час</w:t>
            </w:r>
          </w:p>
        </w:tc>
        <w:tc>
          <w:tcPr>
            <w:tcW w:w="1418" w:type="dxa"/>
          </w:tcPr>
          <w:p w:rsidR="008F761B" w:rsidRDefault="008F761B">
            <w:pPr>
              <w:pStyle w:val="ConsPlusNormal"/>
            </w:pPr>
          </w:p>
        </w:tc>
        <w:tc>
          <w:tcPr>
            <w:tcW w:w="1843" w:type="dxa"/>
          </w:tcPr>
          <w:p w:rsidR="008F761B" w:rsidRDefault="008F761B">
            <w:pPr>
              <w:pStyle w:val="ConsPlusNormal"/>
            </w:pPr>
          </w:p>
        </w:tc>
        <w:tc>
          <w:tcPr>
            <w:tcW w:w="1757" w:type="dxa"/>
          </w:tcPr>
          <w:p w:rsidR="008F761B" w:rsidRDefault="008F761B">
            <w:pPr>
              <w:pStyle w:val="ConsPlusNormal"/>
            </w:pPr>
          </w:p>
        </w:tc>
        <w:tc>
          <w:tcPr>
            <w:tcW w:w="1531" w:type="dxa"/>
          </w:tcPr>
          <w:p w:rsidR="008F761B" w:rsidRDefault="008F761B">
            <w:pPr>
              <w:pStyle w:val="ConsPlusNormal"/>
            </w:pPr>
          </w:p>
        </w:tc>
      </w:tr>
      <w:tr w:rsidR="008F761B">
        <w:tc>
          <w:tcPr>
            <w:tcW w:w="1492" w:type="dxa"/>
          </w:tcPr>
          <w:p w:rsidR="008F761B" w:rsidRDefault="008F761B">
            <w:pPr>
              <w:pStyle w:val="ConsPlusNormal"/>
            </w:pPr>
            <w:r>
              <w:t>Электроэнергия</w:t>
            </w:r>
          </w:p>
        </w:tc>
        <w:tc>
          <w:tcPr>
            <w:tcW w:w="992" w:type="dxa"/>
          </w:tcPr>
          <w:p w:rsidR="008F761B" w:rsidRDefault="008F761B">
            <w:pPr>
              <w:pStyle w:val="ConsPlusNormal"/>
            </w:pPr>
            <w:r>
              <w:t>кВт</w:t>
            </w:r>
          </w:p>
        </w:tc>
        <w:tc>
          <w:tcPr>
            <w:tcW w:w="1418" w:type="dxa"/>
          </w:tcPr>
          <w:p w:rsidR="008F761B" w:rsidRDefault="008F761B">
            <w:pPr>
              <w:pStyle w:val="ConsPlusNormal"/>
            </w:pPr>
          </w:p>
        </w:tc>
        <w:tc>
          <w:tcPr>
            <w:tcW w:w="1843" w:type="dxa"/>
          </w:tcPr>
          <w:p w:rsidR="008F761B" w:rsidRDefault="008F761B">
            <w:pPr>
              <w:pStyle w:val="ConsPlusNormal"/>
            </w:pPr>
          </w:p>
        </w:tc>
        <w:tc>
          <w:tcPr>
            <w:tcW w:w="1757" w:type="dxa"/>
          </w:tcPr>
          <w:p w:rsidR="008F761B" w:rsidRDefault="008F761B">
            <w:pPr>
              <w:pStyle w:val="ConsPlusNormal"/>
            </w:pPr>
          </w:p>
        </w:tc>
        <w:tc>
          <w:tcPr>
            <w:tcW w:w="1531" w:type="dxa"/>
          </w:tcPr>
          <w:p w:rsidR="008F761B" w:rsidRDefault="008F761B">
            <w:pPr>
              <w:pStyle w:val="ConsPlusNormal"/>
            </w:pPr>
          </w:p>
        </w:tc>
      </w:tr>
      <w:tr w:rsidR="008F761B">
        <w:tc>
          <w:tcPr>
            <w:tcW w:w="1492" w:type="dxa"/>
          </w:tcPr>
          <w:p w:rsidR="008F761B" w:rsidRDefault="008F761B">
            <w:pPr>
              <w:pStyle w:val="ConsPlusNormal"/>
            </w:pPr>
            <w:r>
              <w:t>Водоснабжение</w:t>
            </w:r>
          </w:p>
        </w:tc>
        <w:tc>
          <w:tcPr>
            <w:tcW w:w="992" w:type="dxa"/>
          </w:tcPr>
          <w:p w:rsidR="008F761B" w:rsidRDefault="008F761B">
            <w:pPr>
              <w:pStyle w:val="ConsPlusNormal"/>
            </w:pPr>
            <w:r>
              <w:t>м</w:t>
            </w:r>
            <w:r>
              <w:rPr>
                <w:vertAlign w:val="superscript"/>
              </w:rPr>
              <w:t>3</w:t>
            </w:r>
            <w:r>
              <w:t>/час</w:t>
            </w:r>
          </w:p>
        </w:tc>
        <w:tc>
          <w:tcPr>
            <w:tcW w:w="1418" w:type="dxa"/>
          </w:tcPr>
          <w:p w:rsidR="008F761B" w:rsidRDefault="008F761B">
            <w:pPr>
              <w:pStyle w:val="ConsPlusNormal"/>
            </w:pPr>
          </w:p>
        </w:tc>
        <w:tc>
          <w:tcPr>
            <w:tcW w:w="1843" w:type="dxa"/>
          </w:tcPr>
          <w:p w:rsidR="008F761B" w:rsidRDefault="008F761B">
            <w:pPr>
              <w:pStyle w:val="ConsPlusNormal"/>
            </w:pPr>
          </w:p>
        </w:tc>
        <w:tc>
          <w:tcPr>
            <w:tcW w:w="1757" w:type="dxa"/>
          </w:tcPr>
          <w:p w:rsidR="008F761B" w:rsidRDefault="008F761B">
            <w:pPr>
              <w:pStyle w:val="ConsPlusNormal"/>
            </w:pPr>
          </w:p>
        </w:tc>
        <w:tc>
          <w:tcPr>
            <w:tcW w:w="1531" w:type="dxa"/>
          </w:tcPr>
          <w:p w:rsidR="008F761B" w:rsidRDefault="008F761B">
            <w:pPr>
              <w:pStyle w:val="ConsPlusNormal"/>
            </w:pPr>
          </w:p>
        </w:tc>
      </w:tr>
      <w:tr w:rsidR="008F761B">
        <w:tc>
          <w:tcPr>
            <w:tcW w:w="1492" w:type="dxa"/>
          </w:tcPr>
          <w:p w:rsidR="008F761B" w:rsidRDefault="008F761B">
            <w:pPr>
              <w:pStyle w:val="ConsPlusNormal"/>
            </w:pPr>
            <w:r>
              <w:t>Водоотведение</w:t>
            </w:r>
          </w:p>
        </w:tc>
        <w:tc>
          <w:tcPr>
            <w:tcW w:w="992" w:type="dxa"/>
          </w:tcPr>
          <w:p w:rsidR="008F761B" w:rsidRDefault="008F761B">
            <w:pPr>
              <w:pStyle w:val="ConsPlusNormal"/>
            </w:pPr>
            <w:r>
              <w:t>м</w:t>
            </w:r>
            <w:r>
              <w:rPr>
                <w:vertAlign w:val="superscript"/>
              </w:rPr>
              <w:t>3</w:t>
            </w:r>
            <w:r>
              <w:t>/час</w:t>
            </w:r>
          </w:p>
        </w:tc>
        <w:tc>
          <w:tcPr>
            <w:tcW w:w="1418" w:type="dxa"/>
          </w:tcPr>
          <w:p w:rsidR="008F761B" w:rsidRDefault="008F761B">
            <w:pPr>
              <w:pStyle w:val="ConsPlusNormal"/>
            </w:pPr>
          </w:p>
        </w:tc>
        <w:tc>
          <w:tcPr>
            <w:tcW w:w="1843" w:type="dxa"/>
          </w:tcPr>
          <w:p w:rsidR="008F761B" w:rsidRDefault="008F761B">
            <w:pPr>
              <w:pStyle w:val="ConsPlusNormal"/>
            </w:pPr>
          </w:p>
        </w:tc>
        <w:tc>
          <w:tcPr>
            <w:tcW w:w="1757" w:type="dxa"/>
          </w:tcPr>
          <w:p w:rsidR="008F761B" w:rsidRDefault="008F761B">
            <w:pPr>
              <w:pStyle w:val="ConsPlusNormal"/>
            </w:pPr>
          </w:p>
        </w:tc>
        <w:tc>
          <w:tcPr>
            <w:tcW w:w="1531" w:type="dxa"/>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rPr>
          <w:b/>
        </w:rPr>
        <w:t>5. Основные параметры расположенных на площадке зданий и сооружений</w:t>
      </w:r>
      <w:r>
        <w:rPr>
          <w:b/>
          <w:vertAlign w:val="superscript"/>
        </w:rPr>
        <w:t>1</w:t>
      </w:r>
      <w:r>
        <w:rPr>
          <w:b/>
        </w:rPr>
        <w:t>:</w:t>
      </w:r>
    </w:p>
    <w:p w:rsidR="008F761B" w:rsidRDefault="008F761B">
      <w:pPr>
        <w:pStyle w:val="ConsPlusNormal"/>
        <w:jc w:val="both"/>
      </w:pPr>
    </w:p>
    <w:p w:rsidR="008F761B" w:rsidRDefault="008F761B">
      <w:pPr>
        <w:pStyle w:val="ConsPlusNormal"/>
        <w:ind w:firstLine="540"/>
        <w:jc w:val="both"/>
      </w:pPr>
      <w:r>
        <w:t>--------------------------------</w:t>
      </w:r>
    </w:p>
    <w:p w:rsidR="008F761B" w:rsidRDefault="008F761B">
      <w:pPr>
        <w:pStyle w:val="ConsPlusNormal"/>
        <w:spacing w:before="220"/>
        <w:ind w:firstLine="540"/>
        <w:jc w:val="both"/>
      </w:pPr>
      <w:r>
        <w:rPr>
          <w:vertAlign w:val="superscript"/>
        </w:rPr>
        <w:t>1</w:t>
      </w:r>
      <w:r>
        <w:t xml:space="preserve">Заполняется по каждому объекту недвижимости, в заявке на подбор инвестиционной </w:t>
      </w:r>
      <w:r>
        <w:lastRenderedPageBreak/>
        <w:t>площадки указать необходимые характеристики запрашиваемого здания</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1"/>
        <w:gridCol w:w="1134"/>
        <w:gridCol w:w="1134"/>
        <w:gridCol w:w="1191"/>
        <w:gridCol w:w="1304"/>
        <w:gridCol w:w="1247"/>
        <w:gridCol w:w="1433"/>
      </w:tblGrid>
      <w:tr w:rsidR="008F761B">
        <w:tc>
          <w:tcPr>
            <w:tcW w:w="1541" w:type="dxa"/>
          </w:tcPr>
          <w:p w:rsidR="008F761B" w:rsidRDefault="008F761B">
            <w:pPr>
              <w:pStyle w:val="ConsPlusNormal"/>
              <w:jc w:val="center"/>
            </w:pPr>
            <w:r>
              <w:t>Наименование здания/сооружения</w:t>
            </w:r>
          </w:p>
        </w:tc>
        <w:tc>
          <w:tcPr>
            <w:tcW w:w="1134" w:type="dxa"/>
          </w:tcPr>
          <w:p w:rsidR="008F761B" w:rsidRDefault="008F761B">
            <w:pPr>
              <w:pStyle w:val="ConsPlusNormal"/>
              <w:jc w:val="center"/>
            </w:pPr>
            <w:r>
              <w:t>Площадь, м</w:t>
            </w:r>
            <w:r>
              <w:rPr>
                <w:vertAlign w:val="superscript"/>
              </w:rPr>
              <w:t>2</w:t>
            </w:r>
          </w:p>
        </w:tc>
        <w:tc>
          <w:tcPr>
            <w:tcW w:w="1134" w:type="dxa"/>
          </w:tcPr>
          <w:p w:rsidR="008F761B" w:rsidRDefault="008F761B">
            <w:pPr>
              <w:pStyle w:val="ConsPlusNormal"/>
              <w:jc w:val="center"/>
            </w:pPr>
            <w:r>
              <w:t>Этажность</w:t>
            </w:r>
          </w:p>
        </w:tc>
        <w:tc>
          <w:tcPr>
            <w:tcW w:w="1191" w:type="dxa"/>
          </w:tcPr>
          <w:p w:rsidR="008F761B" w:rsidRDefault="008F761B">
            <w:pPr>
              <w:pStyle w:val="ConsPlusNormal"/>
              <w:jc w:val="center"/>
            </w:pPr>
            <w:r>
              <w:t>Год постройки, оценка текущего состояния</w:t>
            </w:r>
          </w:p>
        </w:tc>
        <w:tc>
          <w:tcPr>
            <w:tcW w:w="1304" w:type="dxa"/>
          </w:tcPr>
          <w:p w:rsidR="008F761B" w:rsidRDefault="008F761B">
            <w:pPr>
              <w:pStyle w:val="ConsPlusNormal"/>
              <w:jc w:val="center"/>
            </w:pPr>
            <w:r>
              <w:t>Строительный материал конструкции</w:t>
            </w:r>
          </w:p>
        </w:tc>
        <w:tc>
          <w:tcPr>
            <w:tcW w:w="1247" w:type="dxa"/>
          </w:tcPr>
          <w:p w:rsidR="008F761B" w:rsidRDefault="008F761B">
            <w:pPr>
              <w:pStyle w:val="ConsPlusNormal"/>
              <w:jc w:val="center"/>
            </w:pPr>
            <w:r>
              <w:t>Состояние, степень износа, %</w:t>
            </w:r>
          </w:p>
        </w:tc>
        <w:tc>
          <w:tcPr>
            <w:tcW w:w="1433" w:type="dxa"/>
          </w:tcPr>
          <w:p w:rsidR="008F761B" w:rsidRDefault="008F761B">
            <w:pPr>
              <w:pStyle w:val="ConsPlusNormal"/>
              <w:jc w:val="center"/>
            </w:pPr>
            <w:r>
              <w:t>Использование в настоящее время</w:t>
            </w:r>
          </w:p>
        </w:tc>
      </w:tr>
      <w:tr w:rsidR="008F761B">
        <w:tc>
          <w:tcPr>
            <w:tcW w:w="1541" w:type="dxa"/>
          </w:tcPr>
          <w:p w:rsidR="008F761B" w:rsidRDefault="008F761B">
            <w:pPr>
              <w:pStyle w:val="ConsPlusNormal"/>
            </w:pPr>
          </w:p>
        </w:tc>
        <w:tc>
          <w:tcPr>
            <w:tcW w:w="1134" w:type="dxa"/>
          </w:tcPr>
          <w:p w:rsidR="008F761B" w:rsidRDefault="008F761B">
            <w:pPr>
              <w:pStyle w:val="ConsPlusNormal"/>
            </w:pPr>
          </w:p>
        </w:tc>
        <w:tc>
          <w:tcPr>
            <w:tcW w:w="1134" w:type="dxa"/>
          </w:tcPr>
          <w:p w:rsidR="008F761B" w:rsidRDefault="008F761B">
            <w:pPr>
              <w:pStyle w:val="ConsPlusNormal"/>
            </w:pPr>
          </w:p>
        </w:tc>
        <w:tc>
          <w:tcPr>
            <w:tcW w:w="1191" w:type="dxa"/>
          </w:tcPr>
          <w:p w:rsidR="008F761B" w:rsidRDefault="008F761B">
            <w:pPr>
              <w:pStyle w:val="ConsPlusNormal"/>
            </w:pPr>
          </w:p>
        </w:tc>
        <w:tc>
          <w:tcPr>
            <w:tcW w:w="1304" w:type="dxa"/>
          </w:tcPr>
          <w:p w:rsidR="008F761B" w:rsidRDefault="008F761B">
            <w:pPr>
              <w:pStyle w:val="ConsPlusNormal"/>
            </w:pPr>
          </w:p>
        </w:tc>
        <w:tc>
          <w:tcPr>
            <w:tcW w:w="1247" w:type="dxa"/>
          </w:tcPr>
          <w:p w:rsidR="008F761B" w:rsidRDefault="008F761B">
            <w:pPr>
              <w:pStyle w:val="ConsPlusNormal"/>
            </w:pPr>
          </w:p>
        </w:tc>
        <w:tc>
          <w:tcPr>
            <w:tcW w:w="1433" w:type="dxa"/>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rPr>
          <w:b/>
        </w:rPr>
        <w:t>8. Сведения о владельце (собственнике) площадки:</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762"/>
      </w:tblGrid>
      <w:tr w:rsidR="008F761B">
        <w:tc>
          <w:tcPr>
            <w:tcW w:w="8957" w:type="dxa"/>
            <w:gridSpan w:val="2"/>
          </w:tcPr>
          <w:p w:rsidR="008F761B" w:rsidRDefault="008F761B">
            <w:pPr>
              <w:pStyle w:val="ConsPlusNormal"/>
              <w:jc w:val="center"/>
            </w:pPr>
            <w:r>
              <w:t>Владелец (собственник)</w:t>
            </w:r>
          </w:p>
        </w:tc>
      </w:tr>
      <w:tr w:rsidR="008F761B">
        <w:tc>
          <w:tcPr>
            <w:tcW w:w="4195" w:type="dxa"/>
          </w:tcPr>
          <w:p w:rsidR="008F761B" w:rsidRDefault="008F761B">
            <w:pPr>
              <w:pStyle w:val="ConsPlusNormal"/>
            </w:pPr>
            <w:r>
              <w:t>Наименование предприятия/Ф.И.О.</w:t>
            </w:r>
          </w:p>
        </w:tc>
        <w:tc>
          <w:tcPr>
            <w:tcW w:w="4762" w:type="dxa"/>
          </w:tcPr>
          <w:p w:rsidR="008F761B" w:rsidRDefault="008F761B">
            <w:pPr>
              <w:pStyle w:val="ConsPlusNormal"/>
            </w:pPr>
          </w:p>
        </w:tc>
      </w:tr>
      <w:tr w:rsidR="008F761B">
        <w:tc>
          <w:tcPr>
            <w:tcW w:w="4195" w:type="dxa"/>
          </w:tcPr>
          <w:p w:rsidR="008F761B" w:rsidRDefault="008F761B">
            <w:pPr>
              <w:pStyle w:val="ConsPlusNormal"/>
            </w:pPr>
            <w:r>
              <w:t>Юридический адрес:</w:t>
            </w:r>
          </w:p>
        </w:tc>
        <w:tc>
          <w:tcPr>
            <w:tcW w:w="4762" w:type="dxa"/>
          </w:tcPr>
          <w:p w:rsidR="008F761B" w:rsidRDefault="008F761B">
            <w:pPr>
              <w:pStyle w:val="ConsPlusNormal"/>
            </w:pPr>
          </w:p>
        </w:tc>
      </w:tr>
      <w:tr w:rsidR="008F761B">
        <w:tc>
          <w:tcPr>
            <w:tcW w:w="4195" w:type="dxa"/>
          </w:tcPr>
          <w:p w:rsidR="008F761B" w:rsidRDefault="008F761B">
            <w:pPr>
              <w:pStyle w:val="ConsPlusNormal"/>
            </w:pPr>
            <w:r>
              <w:t>Форма владения (использования) землей(и) и зданиями(</w:t>
            </w:r>
            <w:proofErr w:type="spellStart"/>
            <w:r>
              <w:t>ий</w:t>
            </w:r>
            <w:proofErr w:type="spellEnd"/>
            <w:r>
              <w:t>) (собственность, аренда, др.)</w:t>
            </w:r>
          </w:p>
        </w:tc>
        <w:tc>
          <w:tcPr>
            <w:tcW w:w="4762" w:type="dxa"/>
          </w:tcPr>
          <w:p w:rsidR="008F761B" w:rsidRDefault="008F761B">
            <w:pPr>
              <w:pStyle w:val="ConsPlusNormal"/>
            </w:pPr>
          </w:p>
        </w:tc>
      </w:tr>
      <w:tr w:rsidR="008F761B">
        <w:tblPrEx>
          <w:tblBorders>
            <w:left w:val="nil"/>
            <w:right w:val="nil"/>
            <w:insideV w:val="nil"/>
          </w:tblBorders>
        </w:tblPrEx>
        <w:tc>
          <w:tcPr>
            <w:tcW w:w="4195" w:type="dxa"/>
          </w:tcPr>
          <w:p w:rsidR="008F761B" w:rsidRDefault="008F761B">
            <w:pPr>
              <w:pStyle w:val="ConsPlusNormal"/>
            </w:pPr>
          </w:p>
        </w:tc>
        <w:tc>
          <w:tcPr>
            <w:tcW w:w="4762" w:type="dxa"/>
          </w:tcPr>
          <w:p w:rsidR="008F761B" w:rsidRDefault="008F761B">
            <w:pPr>
              <w:pStyle w:val="ConsPlusNormal"/>
            </w:pPr>
          </w:p>
        </w:tc>
      </w:tr>
      <w:tr w:rsidR="008F761B">
        <w:tc>
          <w:tcPr>
            <w:tcW w:w="8957" w:type="dxa"/>
            <w:gridSpan w:val="2"/>
          </w:tcPr>
          <w:p w:rsidR="008F761B" w:rsidRDefault="008F761B">
            <w:pPr>
              <w:pStyle w:val="ConsPlusNormal"/>
              <w:jc w:val="center"/>
            </w:pPr>
            <w:r>
              <w:t>Контактное лицо:</w:t>
            </w:r>
          </w:p>
        </w:tc>
      </w:tr>
      <w:tr w:rsidR="008F761B">
        <w:tc>
          <w:tcPr>
            <w:tcW w:w="4195" w:type="dxa"/>
          </w:tcPr>
          <w:p w:rsidR="008F761B" w:rsidRDefault="008F761B">
            <w:pPr>
              <w:pStyle w:val="ConsPlusNormal"/>
            </w:pPr>
            <w:r>
              <w:t>Ф.И.О., должность</w:t>
            </w:r>
          </w:p>
        </w:tc>
        <w:tc>
          <w:tcPr>
            <w:tcW w:w="4762" w:type="dxa"/>
          </w:tcPr>
          <w:p w:rsidR="008F761B" w:rsidRDefault="008F761B">
            <w:pPr>
              <w:pStyle w:val="ConsPlusNormal"/>
            </w:pPr>
          </w:p>
        </w:tc>
      </w:tr>
      <w:tr w:rsidR="008F761B">
        <w:tc>
          <w:tcPr>
            <w:tcW w:w="4195" w:type="dxa"/>
          </w:tcPr>
          <w:p w:rsidR="008F761B" w:rsidRDefault="008F761B">
            <w:pPr>
              <w:pStyle w:val="ConsPlusNormal"/>
            </w:pPr>
            <w:r>
              <w:t>Телефон</w:t>
            </w:r>
          </w:p>
        </w:tc>
        <w:tc>
          <w:tcPr>
            <w:tcW w:w="4762" w:type="dxa"/>
          </w:tcPr>
          <w:p w:rsidR="008F761B" w:rsidRDefault="008F761B">
            <w:pPr>
              <w:pStyle w:val="ConsPlusNormal"/>
            </w:pPr>
          </w:p>
        </w:tc>
      </w:tr>
      <w:tr w:rsidR="008F761B">
        <w:tc>
          <w:tcPr>
            <w:tcW w:w="4195" w:type="dxa"/>
          </w:tcPr>
          <w:p w:rsidR="008F761B" w:rsidRDefault="008F761B">
            <w:pPr>
              <w:pStyle w:val="ConsPlusNormal"/>
            </w:pPr>
            <w:r>
              <w:t>e-</w:t>
            </w:r>
            <w:proofErr w:type="spellStart"/>
            <w:r>
              <w:t>mail</w:t>
            </w:r>
            <w:proofErr w:type="spellEnd"/>
          </w:p>
        </w:tc>
        <w:tc>
          <w:tcPr>
            <w:tcW w:w="4762" w:type="dxa"/>
          </w:tcPr>
          <w:p w:rsidR="008F761B" w:rsidRDefault="008F761B">
            <w:pPr>
              <w:pStyle w:val="ConsPlusNormal"/>
            </w:pPr>
          </w:p>
        </w:tc>
      </w:tr>
    </w:tbl>
    <w:p w:rsidR="008F761B" w:rsidRDefault="008F761B">
      <w:pPr>
        <w:pStyle w:val="ConsPlusNormal"/>
        <w:jc w:val="both"/>
      </w:pPr>
    </w:p>
    <w:p w:rsidR="008F761B" w:rsidRDefault="008F761B">
      <w:pPr>
        <w:pStyle w:val="ConsPlusNormal"/>
        <w:ind w:firstLine="540"/>
        <w:jc w:val="both"/>
      </w:pPr>
      <w:r>
        <w:rPr>
          <w:b/>
        </w:rPr>
        <w:t>Приложение к паспорту: фото / видео материалы по площадке:</w:t>
      </w:r>
    </w:p>
    <w:p w:rsidR="008F761B" w:rsidRDefault="008F761B">
      <w:pPr>
        <w:pStyle w:val="ConsPlusNormal"/>
        <w:jc w:val="both"/>
      </w:pPr>
    </w:p>
    <w:p w:rsidR="008F761B" w:rsidRDefault="008F761B">
      <w:pPr>
        <w:pStyle w:val="ConsPlusNormal"/>
        <w:ind w:firstLine="540"/>
        <w:jc w:val="both"/>
      </w:pPr>
      <w:r>
        <w:rPr>
          <w:b/>
        </w:rPr>
        <w:t>Схема размещения земельного участка, с указанием ключевых элементов инфраструктуры:</w:t>
      </w:r>
    </w:p>
    <w:p w:rsidR="008F761B" w:rsidRDefault="008F761B">
      <w:pPr>
        <w:pStyle w:val="ConsPlusNormal"/>
        <w:jc w:val="both"/>
      </w:pPr>
    </w:p>
    <w:p w:rsidR="008F761B" w:rsidRDefault="008F761B">
      <w:pPr>
        <w:pStyle w:val="ConsPlusNormal"/>
        <w:ind w:firstLine="540"/>
        <w:jc w:val="both"/>
      </w:pPr>
      <w:r>
        <w:rPr>
          <w:b/>
        </w:rPr>
        <w:t>Достоверность подтверждаю ____________________ /______________/</w:t>
      </w: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1"/>
      </w:pPr>
      <w:r>
        <w:t>Приложение N 3</w:t>
      </w:r>
    </w:p>
    <w:p w:rsidR="008F761B" w:rsidRDefault="008F761B">
      <w:pPr>
        <w:pStyle w:val="ConsPlusNormal"/>
        <w:jc w:val="right"/>
      </w:pPr>
      <w:r>
        <w:t>к регламенту сопровождения</w:t>
      </w:r>
    </w:p>
    <w:p w:rsidR="008F761B" w:rsidRDefault="008F761B">
      <w:pPr>
        <w:pStyle w:val="ConsPlusNormal"/>
        <w:jc w:val="right"/>
      </w:pPr>
      <w:r>
        <w:t>инвестиционных проектов,</w:t>
      </w:r>
    </w:p>
    <w:p w:rsidR="008F761B" w:rsidRDefault="008F761B">
      <w:pPr>
        <w:pStyle w:val="ConsPlusNormal"/>
        <w:jc w:val="right"/>
      </w:pPr>
      <w:r>
        <w:t>по принципу "одного окна"</w:t>
      </w:r>
    </w:p>
    <w:p w:rsidR="008F761B" w:rsidRDefault="008F761B">
      <w:pPr>
        <w:pStyle w:val="ConsPlusNormal"/>
        <w:jc w:val="right"/>
      </w:pPr>
      <w:r>
        <w:t>на территории города Кемерово</w:t>
      </w:r>
    </w:p>
    <w:p w:rsidR="008F761B" w:rsidRDefault="008F761B">
      <w:pPr>
        <w:pStyle w:val="ConsPlusNormal"/>
        <w:jc w:val="both"/>
      </w:pPr>
    </w:p>
    <w:p w:rsidR="008F761B" w:rsidRDefault="008F761B">
      <w:pPr>
        <w:pStyle w:val="ConsPlusNormal"/>
        <w:jc w:val="center"/>
      </w:pPr>
      <w:bookmarkStart w:id="8" w:name="P545"/>
      <w:bookmarkEnd w:id="8"/>
      <w:r>
        <w:rPr>
          <w:b/>
        </w:rPr>
        <w:t>Инвестиционный проект</w:t>
      </w:r>
    </w:p>
    <w:p w:rsidR="008F761B" w:rsidRDefault="008F761B">
      <w:pPr>
        <w:pStyle w:val="ConsPlusNormal"/>
        <w:jc w:val="center"/>
      </w:pPr>
      <w:r>
        <w:t>для размещения на инвестиционном портале города Кемерово</w:t>
      </w:r>
    </w:p>
    <w:p w:rsidR="008F761B" w:rsidRDefault="008F761B">
      <w:pPr>
        <w:pStyle w:val="ConsPlusNormal"/>
        <w:jc w:val="center"/>
      </w:pPr>
      <w:r>
        <w:rPr>
          <w:b/>
        </w:rPr>
        <w:t>_____________________________________________</w:t>
      </w:r>
    </w:p>
    <w:p w:rsidR="008F761B" w:rsidRDefault="008F761B">
      <w:pPr>
        <w:pStyle w:val="ConsPlusNormal"/>
        <w:jc w:val="center"/>
      </w:pPr>
      <w:r>
        <w:rPr>
          <w:i/>
        </w:rPr>
        <w:t>Наименование проекта</w:t>
      </w:r>
    </w:p>
    <w:p w:rsidR="008F761B" w:rsidRDefault="008F76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8F761B">
        <w:tc>
          <w:tcPr>
            <w:tcW w:w="3685" w:type="dxa"/>
          </w:tcPr>
          <w:p w:rsidR="008F761B" w:rsidRDefault="008F761B">
            <w:pPr>
              <w:pStyle w:val="ConsPlusNormal"/>
            </w:pPr>
            <w:r>
              <w:lastRenderedPageBreak/>
              <w:t>Название проекта</w:t>
            </w:r>
          </w:p>
        </w:tc>
        <w:tc>
          <w:tcPr>
            <w:tcW w:w="5386" w:type="dxa"/>
          </w:tcPr>
          <w:p w:rsidR="008F761B" w:rsidRDefault="008F761B">
            <w:pPr>
              <w:pStyle w:val="ConsPlusNormal"/>
            </w:pPr>
          </w:p>
        </w:tc>
      </w:tr>
      <w:tr w:rsidR="008F761B">
        <w:tc>
          <w:tcPr>
            <w:tcW w:w="3685" w:type="dxa"/>
          </w:tcPr>
          <w:p w:rsidR="008F761B" w:rsidRDefault="008F761B">
            <w:pPr>
              <w:pStyle w:val="ConsPlusNormal"/>
            </w:pPr>
            <w:r>
              <w:t>Отраслевая принадлежность проекта</w:t>
            </w:r>
          </w:p>
        </w:tc>
        <w:tc>
          <w:tcPr>
            <w:tcW w:w="5386" w:type="dxa"/>
          </w:tcPr>
          <w:p w:rsidR="008F761B" w:rsidRDefault="008F761B">
            <w:pPr>
              <w:pStyle w:val="ConsPlusNormal"/>
            </w:pPr>
          </w:p>
        </w:tc>
      </w:tr>
      <w:tr w:rsidR="008F761B">
        <w:tc>
          <w:tcPr>
            <w:tcW w:w="3685" w:type="dxa"/>
          </w:tcPr>
          <w:p w:rsidR="008F761B" w:rsidRDefault="008F761B">
            <w:pPr>
              <w:pStyle w:val="ConsPlusNormal"/>
            </w:pPr>
            <w:r>
              <w:t>Участники проекта</w:t>
            </w:r>
          </w:p>
        </w:tc>
        <w:tc>
          <w:tcPr>
            <w:tcW w:w="5386" w:type="dxa"/>
          </w:tcPr>
          <w:p w:rsidR="008F761B" w:rsidRDefault="008F761B">
            <w:pPr>
              <w:pStyle w:val="ConsPlusNormal"/>
            </w:pPr>
          </w:p>
        </w:tc>
      </w:tr>
      <w:tr w:rsidR="008F761B">
        <w:tc>
          <w:tcPr>
            <w:tcW w:w="3685" w:type="dxa"/>
          </w:tcPr>
          <w:p w:rsidR="008F761B" w:rsidRDefault="008F761B">
            <w:pPr>
              <w:pStyle w:val="ConsPlusNormal"/>
            </w:pPr>
            <w:r>
              <w:t>Стадия инвестиционного проекта</w:t>
            </w:r>
          </w:p>
        </w:tc>
        <w:tc>
          <w:tcPr>
            <w:tcW w:w="5386" w:type="dxa"/>
          </w:tcPr>
          <w:p w:rsidR="008F761B" w:rsidRDefault="008F761B">
            <w:pPr>
              <w:pStyle w:val="ConsPlusNormal"/>
            </w:pPr>
            <w:r>
              <w:rPr>
                <w:noProof/>
                <w:position w:val="-3"/>
              </w:rPr>
              <w:drawing>
                <wp:inline distT="0" distB="0" distL="0" distR="0">
                  <wp:extent cx="178435" cy="1784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w:t>
            </w:r>
            <w:proofErr w:type="spellStart"/>
            <w:r>
              <w:t>прединвестиционная</w:t>
            </w:r>
            <w:proofErr w:type="spellEnd"/>
          </w:p>
          <w:p w:rsidR="008F761B" w:rsidRDefault="008F761B">
            <w:pPr>
              <w:pStyle w:val="ConsPlusNormal"/>
            </w:pPr>
            <w:r>
              <w:rPr>
                <w:noProof/>
                <w:position w:val="-3"/>
              </w:rPr>
              <w:drawing>
                <wp:inline distT="0" distB="0" distL="0" distR="0">
                  <wp:extent cx="178435" cy="17843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инвестиционная</w:t>
            </w:r>
          </w:p>
          <w:p w:rsidR="008F761B" w:rsidRDefault="008F761B">
            <w:pPr>
              <w:pStyle w:val="ConsPlusNormal"/>
            </w:pPr>
            <w:r>
              <w:rPr>
                <w:noProof/>
                <w:position w:val="-3"/>
              </w:rPr>
              <w:drawing>
                <wp:inline distT="0" distB="0" distL="0" distR="0">
                  <wp:extent cx="178435" cy="17843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эксплуатационная</w:t>
            </w:r>
          </w:p>
          <w:p w:rsidR="008F761B" w:rsidRDefault="008F761B">
            <w:pPr>
              <w:pStyle w:val="ConsPlusNormal"/>
            </w:pPr>
            <w:r>
              <w:rPr>
                <w:noProof/>
                <w:position w:val="-3"/>
              </w:rPr>
              <w:drawing>
                <wp:inline distT="0" distB="0" distL="0" distR="0">
                  <wp:extent cx="178435" cy="17843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развитие проекта (эксплуатация + инвестиции)</w:t>
            </w:r>
          </w:p>
          <w:p w:rsidR="008F761B" w:rsidRDefault="008F761B">
            <w:pPr>
              <w:pStyle w:val="ConsPlusNormal"/>
            </w:pPr>
            <w:r>
              <w:rPr>
                <w:noProof/>
                <w:position w:val="-3"/>
              </w:rPr>
              <w:drawing>
                <wp:inline distT="0" distB="0" distL="0" distR="0">
                  <wp:extent cx="178435" cy="17843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иная _______________</w:t>
            </w:r>
          </w:p>
        </w:tc>
      </w:tr>
      <w:tr w:rsidR="008F761B">
        <w:tc>
          <w:tcPr>
            <w:tcW w:w="3685" w:type="dxa"/>
          </w:tcPr>
          <w:p w:rsidR="008F761B" w:rsidRDefault="008F761B">
            <w:pPr>
              <w:pStyle w:val="ConsPlusNormal"/>
            </w:pPr>
            <w:r>
              <w:t>Краткое описание бизнес плана:</w:t>
            </w:r>
          </w:p>
        </w:tc>
        <w:tc>
          <w:tcPr>
            <w:tcW w:w="5386" w:type="dxa"/>
          </w:tcPr>
          <w:p w:rsidR="008F761B" w:rsidRDefault="008F761B">
            <w:pPr>
              <w:pStyle w:val="ConsPlusNormal"/>
            </w:pPr>
            <w:r>
              <w:t>а) Цель проекта;</w:t>
            </w:r>
          </w:p>
          <w:p w:rsidR="008F761B" w:rsidRDefault="008F761B">
            <w:pPr>
              <w:pStyle w:val="ConsPlusNormal"/>
            </w:pPr>
            <w:r>
              <w:t>б) Конкурентное преимущество;</w:t>
            </w:r>
          </w:p>
          <w:p w:rsidR="008F761B" w:rsidRDefault="008F761B">
            <w:pPr>
              <w:pStyle w:val="ConsPlusNormal"/>
            </w:pPr>
            <w:r>
              <w:t>в) Потенциальные потребители, обоснование доходной части проекта (маркетинговый план);</w:t>
            </w:r>
          </w:p>
          <w:p w:rsidR="008F761B" w:rsidRDefault="008F761B">
            <w:pPr>
              <w:pStyle w:val="ConsPlusNormal"/>
            </w:pPr>
            <w:r>
              <w:t>г) План создания рабочих мест;</w:t>
            </w:r>
          </w:p>
          <w:p w:rsidR="008F761B" w:rsidRDefault="008F761B">
            <w:pPr>
              <w:pStyle w:val="ConsPlusNormal"/>
            </w:pPr>
            <w:r>
              <w:t>д) Организационный и календарный план проекта;</w:t>
            </w:r>
          </w:p>
          <w:p w:rsidR="008F761B" w:rsidRDefault="008F761B">
            <w:pPr>
              <w:pStyle w:val="ConsPlusNormal"/>
            </w:pPr>
            <w:r>
              <w:t>е) Планируемые налоговые отчисления (суммарно во все уровни бюджета)</w:t>
            </w:r>
          </w:p>
        </w:tc>
      </w:tr>
      <w:tr w:rsidR="008F761B">
        <w:tc>
          <w:tcPr>
            <w:tcW w:w="3685" w:type="dxa"/>
          </w:tcPr>
          <w:p w:rsidR="008F761B" w:rsidRDefault="008F761B">
            <w:pPr>
              <w:pStyle w:val="ConsPlusNormal"/>
            </w:pPr>
            <w:r>
              <w:t>Наличие проектно-сметной документации по проекту</w:t>
            </w:r>
          </w:p>
        </w:tc>
        <w:tc>
          <w:tcPr>
            <w:tcW w:w="5386" w:type="dxa"/>
          </w:tcPr>
          <w:p w:rsidR="008F761B" w:rsidRDefault="008F761B">
            <w:pPr>
              <w:pStyle w:val="ConsPlusNormal"/>
            </w:pPr>
            <w:r>
              <w:rPr>
                <w:noProof/>
                <w:position w:val="-3"/>
              </w:rPr>
              <w:drawing>
                <wp:inline distT="0" distB="0" distL="0" distR="0">
                  <wp:extent cx="178435" cy="17843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да</w:t>
            </w:r>
          </w:p>
          <w:p w:rsidR="008F761B" w:rsidRDefault="008F761B">
            <w:pPr>
              <w:pStyle w:val="ConsPlusNormal"/>
            </w:pPr>
            <w:r>
              <w:rPr>
                <w:noProof/>
                <w:position w:val="-3"/>
              </w:rPr>
              <w:drawing>
                <wp:inline distT="0" distB="0" distL="0" distR="0">
                  <wp:extent cx="178435" cy="17843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нет</w:t>
            </w:r>
          </w:p>
        </w:tc>
      </w:tr>
      <w:tr w:rsidR="008F761B">
        <w:tc>
          <w:tcPr>
            <w:tcW w:w="3685" w:type="dxa"/>
          </w:tcPr>
          <w:p w:rsidR="008F761B" w:rsidRDefault="008F761B">
            <w:pPr>
              <w:pStyle w:val="ConsPlusNormal"/>
            </w:pPr>
            <w:r>
              <w:t>Наличие заключения государственной (негосударственной) экспертизы по проекту</w:t>
            </w:r>
          </w:p>
        </w:tc>
        <w:tc>
          <w:tcPr>
            <w:tcW w:w="5386" w:type="dxa"/>
          </w:tcPr>
          <w:p w:rsidR="008F761B" w:rsidRDefault="008F761B">
            <w:pPr>
              <w:pStyle w:val="ConsPlusNormal"/>
            </w:pPr>
            <w:r>
              <w:rPr>
                <w:noProof/>
                <w:position w:val="-3"/>
              </w:rPr>
              <w:drawing>
                <wp:inline distT="0" distB="0" distL="0" distR="0">
                  <wp:extent cx="178435" cy="17843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да</w:t>
            </w:r>
          </w:p>
          <w:p w:rsidR="008F761B" w:rsidRDefault="008F761B">
            <w:pPr>
              <w:pStyle w:val="ConsPlusNormal"/>
            </w:pPr>
            <w:r>
              <w:rPr>
                <w:noProof/>
                <w:position w:val="-3"/>
              </w:rPr>
              <w:drawing>
                <wp:inline distT="0" distB="0" distL="0" distR="0">
                  <wp:extent cx="178435" cy="1784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t xml:space="preserve"> нет</w:t>
            </w:r>
          </w:p>
        </w:tc>
      </w:tr>
      <w:tr w:rsidR="008F761B">
        <w:tc>
          <w:tcPr>
            <w:tcW w:w="3685" w:type="dxa"/>
          </w:tcPr>
          <w:p w:rsidR="008F761B" w:rsidRDefault="008F761B">
            <w:pPr>
              <w:pStyle w:val="ConsPlusNormal"/>
            </w:pPr>
            <w:r>
              <w:t>Наличие собственных ресурсов для реализации проекта (при наличии)</w:t>
            </w:r>
          </w:p>
        </w:tc>
        <w:tc>
          <w:tcPr>
            <w:tcW w:w="5386" w:type="dxa"/>
          </w:tcPr>
          <w:p w:rsidR="008F761B" w:rsidRDefault="008F761B">
            <w:pPr>
              <w:pStyle w:val="ConsPlusNormal"/>
            </w:pPr>
            <w:r>
              <w:t>а) Земельный участок (указать: аренда/собственность, площадь);</w:t>
            </w:r>
          </w:p>
          <w:p w:rsidR="008F761B" w:rsidRDefault="008F761B">
            <w:pPr>
              <w:pStyle w:val="ConsPlusNormal"/>
            </w:pPr>
            <w:r>
              <w:t>б) Здания, сооружения (указать: аренда/собственность, площадь);</w:t>
            </w:r>
          </w:p>
          <w:p w:rsidR="008F761B" w:rsidRDefault="008F761B">
            <w:pPr>
              <w:pStyle w:val="ConsPlusNormal"/>
            </w:pPr>
            <w:r>
              <w:t>в) Наличие инженерных коммуникаций:</w:t>
            </w:r>
          </w:p>
          <w:p w:rsidR="008F761B" w:rsidRDefault="008F761B">
            <w:pPr>
              <w:pStyle w:val="ConsPlusNormal"/>
            </w:pPr>
            <w:r>
              <w:t>электроэнергия _______ кВт; водопровод ______ куб. м; газ _______ куб. м; канализация ______ куб. м; подъездные пути (дороги, ж/д пути) _________</w:t>
            </w:r>
          </w:p>
        </w:tc>
      </w:tr>
      <w:tr w:rsidR="008F761B">
        <w:tc>
          <w:tcPr>
            <w:tcW w:w="3685" w:type="dxa"/>
          </w:tcPr>
          <w:p w:rsidR="008F761B" w:rsidRDefault="008F761B">
            <w:pPr>
              <w:pStyle w:val="ConsPlusNormal"/>
            </w:pPr>
            <w:r>
              <w:t>Потребности для реализации проекта:</w:t>
            </w:r>
          </w:p>
        </w:tc>
        <w:tc>
          <w:tcPr>
            <w:tcW w:w="5386" w:type="dxa"/>
          </w:tcPr>
          <w:p w:rsidR="008F761B" w:rsidRDefault="008F761B">
            <w:pPr>
              <w:pStyle w:val="ConsPlusNormal"/>
            </w:pPr>
            <w:r>
              <w:t>а) Земельный участок (указать: площадь);</w:t>
            </w:r>
          </w:p>
          <w:p w:rsidR="008F761B" w:rsidRDefault="008F761B">
            <w:pPr>
              <w:pStyle w:val="ConsPlusNormal"/>
            </w:pPr>
            <w:r>
              <w:t>б) Здание, помещение под реконструкцию (указать: площадь, этажность);</w:t>
            </w:r>
          </w:p>
          <w:p w:rsidR="008F761B" w:rsidRDefault="008F761B">
            <w:pPr>
              <w:pStyle w:val="ConsPlusNormal"/>
            </w:pPr>
            <w:r>
              <w:t>в) Строительство здания, сооружения (указать: площадь, этажность);</w:t>
            </w:r>
          </w:p>
          <w:p w:rsidR="008F761B" w:rsidRDefault="008F761B">
            <w:pPr>
              <w:pStyle w:val="ConsPlusNormal"/>
            </w:pPr>
            <w:r>
              <w:t>г) Наличие инженерных коммуникаций:</w:t>
            </w:r>
          </w:p>
          <w:p w:rsidR="008F761B" w:rsidRDefault="008F761B">
            <w:pPr>
              <w:pStyle w:val="ConsPlusNormal"/>
            </w:pPr>
            <w:r>
              <w:t>электроэнергия _______ кВт; водопровод ______ куб. м; газ _______ куб. м; канализация ______ куб. м; подъездные пути (дороги, ж/д пути) ________</w:t>
            </w:r>
          </w:p>
          <w:p w:rsidR="008F761B" w:rsidRDefault="008F761B">
            <w:pPr>
              <w:pStyle w:val="ConsPlusNormal"/>
            </w:pPr>
            <w:r>
              <w:t>д) Потребности в инвестициях (сумма, направление расходов)</w:t>
            </w:r>
          </w:p>
        </w:tc>
      </w:tr>
    </w:tbl>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1"/>
      </w:pPr>
      <w:r>
        <w:t>Приложение N 4</w:t>
      </w:r>
    </w:p>
    <w:p w:rsidR="008F761B" w:rsidRDefault="008F761B">
      <w:pPr>
        <w:pStyle w:val="ConsPlusNormal"/>
        <w:jc w:val="right"/>
      </w:pPr>
      <w:r>
        <w:t>к регламенту сопровождения</w:t>
      </w:r>
    </w:p>
    <w:p w:rsidR="008F761B" w:rsidRDefault="008F761B">
      <w:pPr>
        <w:pStyle w:val="ConsPlusNormal"/>
        <w:jc w:val="right"/>
      </w:pPr>
      <w:r>
        <w:t>инвестиционных проектов,</w:t>
      </w:r>
    </w:p>
    <w:p w:rsidR="008F761B" w:rsidRDefault="008F761B">
      <w:pPr>
        <w:pStyle w:val="ConsPlusNormal"/>
        <w:jc w:val="right"/>
      </w:pPr>
      <w:r>
        <w:t>по принципу "одного окна"</w:t>
      </w:r>
    </w:p>
    <w:p w:rsidR="008F761B" w:rsidRDefault="008F761B">
      <w:pPr>
        <w:pStyle w:val="ConsPlusNormal"/>
        <w:jc w:val="right"/>
      </w:pPr>
      <w:r>
        <w:t>на территории города Кемерово</w:t>
      </w:r>
    </w:p>
    <w:p w:rsidR="008F761B" w:rsidRDefault="008F761B">
      <w:pPr>
        <w:pStyle w:val="ConsPlusNormal"/>
        <w:jc w:val="both"/>
      </w:pPr>
    </w:p>
    <w:p w:rsidR="008F761B" w:rsidRDefault="008F761B">
      <w:pPr>
        <w:pStyle w:val="ConsPlusNormal"/>
        <w:jc w:val="center"/>
      </w:pPr>
      <w:bookmarkStart w:id="9" w:name="P598"/>
      <w:bookmarkEnd w:id="9"/>
      <w:r>
        <w:rPr>
          <w:b/>
        </w:rPr>
        <w:t>СОГЛАШЕНИЕ N _____</w:t>
      </w:r>
    </w:p>
    <w:p w:rsidR="008F761B" w:rsidRDefault="008F761B">
      <w:pPr>
        <w:pStyle w:val="ConsPlusNormal"/>
        <w:jc w:val="center"/>
      </w:pPr>
      <w:r>
        <w:rPr>
          <w:b/>
        </w:rPr>
        <w:t>о сопровождении инвестиционного проекта в городе Кемерово</w:t>
      </w:r>
    </w:p>
    <w:p w:rsidR="008F761B" w:rsidRDefault="008F761B">
      <w:pPr>
        <w:pStyle w:val="ConsPlusNormal"/>
        <w:jc w:val="both"/>
      </w:pPr>
    </w:p>
    <w:p w:rsidR="008F761B" w:rsidRDefault="008F761B">
      <w:pPr>
        <w:pStyle w:val="ConsPlusNonformat"/>
        <w:jc w:val="both"/>
      </w:pPr>
      <w:r>
        <w:t>г. Кемерово                                  "___"_________________ 20__ г.</w:t>
      </w:r>
    </w:p>
    <w:p w:rsidR="008F761B" w:rsidRDefault="008F761B">
      <w:pPr>
        <w:pStyle w:val="ConsPlusNormal"/>
        <w:jc w:val="both"/>
      </w:pPr>
    </w:p>
    <w:p w:rsidR="008F761B" w:rsidRDefault="008F761B">
      <w:pPr>
        <w:pStyle w:val="ConsPlusNormal"/>
        <w:ind w:firstLine="540"/>
        <w:jc w:val="both"/>
      </w:pPr>
      <w:r>
        <w:t>Администрация города Кемерово, именуемая в дальнейшем "Администрация", в лице Главы города Кемерово ______________________, действующей на основании _____________________________, с одной стороны, и ______________________________ именуемый в дальнейшем "Инвестор", в лице ________________, действующего на основании ____________, с другой стороны, именуемые в дальнейшем "Стороны", в целях обеспечения эффективности инвестиционной деятельности при реализации инвестиционного проекта в городе Кемерово заключили настоящее Соглашение о нижеследующем:</w:t>
      </w:r>
    </w:p>
    <w:p w:rsidR="008F761B" w:rsidRDefault="008F761B">
      <w:pPr>
        <w:pStyle w:val="ConsPlusNormal"/>
        <w:jc w:val="both"/>
      </w:pPr>
    </w:p>
    <w:p w:rsidR="008F761B" w:rsidRDefault="008F761B">
      <w:pPr>
        <w:pStyle w:val="ConsPlusNormal"/>
        <w:jc w:val="center"/>
        <w:outlineLvl w:val="2"/>
      </w:pPr>
      <w:r>
        <w:rPr>
          <w:b/>
        </w:rPr>
        <w:t>1. ПРЕДМЕТ СОГЛАШЕНИЯ</w:t>
      </w:r>
    </w:p>
    <w:p w:rsidR="008F761B" w:rsidRDefault="008F761B">
      <w:pPr>
        <w:pStyle w:val="ConsPlusNormal"/>
        <w:jc w:val="both"/>
      </w:pPr>
    </w:p>
    <w:p w:rsidR="008F761B" w:rsidRDefault="008F761B">
      <w:pPr>
        <w:pStyle w:val="ConsPlusNonformat"/>
        <w:jc w:val="both"/>
      </w:pPr>
      <w:r>
        <w:t xml:space="preserve">    1.1.  Предметом   настоящего   Соглашения    является    информационно-</w:t>
      </w:r>
    </w:p>
    <w:p w:rsidR="008F761B" w:rsidRDefault="008F761B">
      <w:pPr>
        <w:pStyle w:val="ConsPlusNonformat"/>
        <w:jc w:val="both"/>
      </w:pPr>
      <w:r>
        <w:t>консультационное         и           организационное          сопровождение</w:t>
      </w:r>
    </w:p>
    <w:p w:rsidR="008F761B" w:rsidRDefault="008F761B">
      <w:pPr>
        <w:pStyle w:val="ConsPlusNonformat"/>
        <w:jc w:val="both"/>
      </w:pPr>
      <w:r>
        <w:t xml:space="preserve">___________________________________________ </w:t>
      </w:r>
      <w:proofErr w:type="gramStart"/>
      <w:r>
        <w:t>на  территории</w:t>
      </w:r>
      <w:proofErr w:type="gramEnd"/>
      <w:r>
        <w:t xml:space="preserve"> города Кемерово,</w:t>
      </w:r>
    </w:p>
    <w:p w:rsidR="008F761B" w:rsidRDefault="008F761B">
      <w:pPr>
        <w:pStyle w:val="ConsPlusNonformat"/>
        <w:jc w:val="both"/>
      </w:pPr>
      <w:r>
        <w:t xml:space="preserve"> (планируемого к реализации, реализуемого)</w:t>
      </w:r>
    </w:p>
    <w:p w:rsidR="008F761B" w:rsidRDefault="008F761B">
      <w:pPr>
        <w:pStyle w:val="ConsPlusNonformat"/>
        <w:jc w:val="both"/>
      </w:pPr>
      <w:r>
        <w:t>инвестиционного проекта ___________________________________________________</w:t>
      </w:r>
    </w:p>
    <w:p w:rsidR="008F761B" w:rsidRDefault="008F761B">
      <w:pPr>
        <w:pStyle w:val="ConsPlusNonformat"/>
        <w:jc w:val="both"/>
      </w:pPr>
      <w:r>
        <w:t xml:space="preserve">                              (наименование инвестиционного проекта)</w:t>
      </w:r>
    </w:p>
    <w:p w:rsidR="008F761B" w:rsidRDefault="008F761B">
      <w:pPr>
        <w:pStyle w:val="ConsPlusNonformat"/>
        <w:jc w:val="both"/>
      </w:pPr>
      <w:r>
        <w:t>и   взаимодействие   Сторон   в   ходе   такого   сопровождения</w:t>
      </w:r>
      <w:proofErr w:type="gramStart"/>
      <w:r>
        <w:t xml:space="preserve">   (</w:t>
      </w:r>
      <w:proofErr w:type="gramEnd"/>
      <w:r>
        <w:t>далее  -</w:t>
      </w:r>
    </w:p>
    <w:p w:rsidR="008F761B" w:rsidRDefault="008F761B">
      <w:pPr>
        <w:pStyle w:val="ConsPlusNonformat"/>
        <w:jc w:val="both"/>
      </w:pPr>
      <w:r>
        <w:t>взаимодействие).</w:t>
      </w:r>
    </w:p>
    <w:p w:rsidR="008F761B" w:rsidRDefault="008F761B">
      <w:pPr>
        <w:pStyle w:val="ConsPlusNormal"/>
        <w:ind w:firstLine="540"/>
        <w:jc w:val="both"/>
      </w:pPr>
      <w:r>
        <w:t>1.2. Взаимодействие осуществляется в соответствии с федеральным законодательством, законодательством Кузбасса, нормативными правовыми документами администрации города Кемерово, настоящим Соглашением.</w:t>
      </w:r>
    </w:p>
    <w:p w:rsidR="008F761B" w:rsidRDefault="008F761B">
      <w:pPr>
        <w:pStyle w:val="ConsPlusNormal"/>
        <w:spacing w:before="220"/>
        <w:ind w:firstLine="540"/>
        <w:jc w:val="both"/>
      </w:pPr>
      <w:r>
        <w:t>1.3. Взаимодействие осуществляется на безвозмездной основе в объеме, необходимом и достаточном для реализации настоящего Соглашения.</w:t>
      </w:r>
    </w:p>
    <w:p w:rsidR="008F761B" w:rsidRDefault="008F761B">
      <w:pPr>
        <w:pStyle w:val="ConsPlusNormal"/>
        <w:jc w:val="both"/>
      </w:pPr>
    </w:p>
    <w:p w:rsidR="008F761B" w:rsidRDefault="008F761B">
      <w:pPr>
        <w:pStyle w:val="ConsPlusNormal"/>
        <w:jc w:val="center"/>
        <w:outlineLvl w:val="2"/>
      </w:pPr>
      <w:r>
        <w:rPr>
          <w:b/>
        </w:rPr>
        <w:t>2. ПРИНЦИПЫ ВЗАИМОДЕЙСТВИЯ СТОРОН</w:t>
      </w:r>
    </w:p>
    <w:p w:rsidR="008F761B" w:rsidRDefault="008F761B">
      <w:pPr>
        <w:pStyle w:val="ConsPlusNormal"/>
        <w:jc w:val="both"/>
      </w:pPr>
    </w:p>
    <w:p w:rsidR="008F761B" w:rsidRDefault="008F761B">
      <w:pPr>
        <w:pStyle w:val="ConsPlusNormal"/>
        <w:ind w:firstLine="540"/>
        <w:jc w:val="both"/>
      </w:pPr>
      <w:r>
        <w:t>2.1. Стороны при организации взаимодействия и координации деятельности руководствуются следующими принципами:</w:t>
      </w:r>
    </w:p>
    <w:p w:rsidR="008F761B" w:rsidRDefault="008F761B">
      <w:pPr>
        <w:pStyle w:val="ConsPlusNormal"/>
        <w:spacing w:before="220"/>
        <w:ind w:firstLine="540"/>
        <w:jc w:val="both"/>
      </w:pPr>
      <w:r>
        <w:t>добровольности, равноправия Сторон;</w:t>
      </w:r>
    </w:p>
    <w:p w:rsidR="008F761B" w:rsidRDefault="008F761B">
      <w:pPr>
        <w:pStyle w:val="ConsPlusNormal"/>
        <w:spacing w:before="220"/>
        <w:ind w:firstLine="540"/>
        <w:jc w:val="both"/>
      </w:pPr>
      <w:r>
        <w:t>строгого соблюдения Сторонами взаимных прав и законных интересов;</w:t>
      </w:r>
    </w:p>
    <w:p w:rsidR="008F761B" w:rsidRDefault="008F761B">
      <w:pPr>
        <w:pStyle w:val="ConsPlusNormal"/>
        <w:spacing w:before="220"/>
        <w:ind w:firstLine="540"/>
        <w:jc w:val="both"/>
      </w:pPr>
      <w:r>
        <w:t>своевременности представления информации;</w:t>
      </w:r>
    </w:p>
    <w:p w:rsidR="008F761B" w:rsidRDefault="008F761B">
      <w:pPr>
        <w:pStyle w:val="ConsPlusNormal"/>
        <w:spacing w:before="220"/>
        <w:ind w:firstLine="540"/>
        <w:jc w:val="both"/>
      </w:pPr>
      <w:r>
        <w:t>обязательности и безупречности исполнения достигнутых Сторонами договоренностей.</w:t>
      </w:r>
    </w:p>
    <w:p w:rsidR="008F761B" w:rsidRDefault="008F761B">
      <w:pPr>
        <w:pStyle w:val="ConsPlusNormal"/>
        <w:jc w:val="both"/>
      </w:pPr>
    </w:p>
    <w:p w:rsidR="008F761B" w:rsidRDefault="008F761B">
      <w:pPr>
        <w:pStyle w:val="ConsPlusNormal"/>
        <w:jc w:val="center"/>
        <w:outlineLvl w:val="2"/>
      </w:pPr>
      <w:r>
        <w:rPr>
          <w:b/>
        </w:rPr>
        <w:t>3. ФОРМЫ ВЗАИМОДЕЙСТВИЯ СТОРОН</w:t>
      </w:r>
    </w:p>
    <w:p w:rsidR="008F761B" w:rsidRDefault="008F761B">
      <w:pPr>
        <w:pStyle w:val="ConsPlusNormal"/>
        <w:jc w:val="both"/>
      </w:pPr>
    </w:p>
    <w:p w:rsidR="008F761B" w:rsidRDefault="008F761B">
      <w:pPr>
        <w:pStyle w:val="ConsPlusNormal"/>
        <w:ind w:firstLine="540"/>
        <w:jc w:val="both"/>
      </w:pPr>
      <w:r>
        <w:t>3.1. Стороны осуществляют взаимодействие в следующих формах:</w:t>
      </w:r>
    </w:p>
    <w:p w:rsidR="008F761B" w:rsidRDefault="008F761B">
      <w:pPr>
        <w:pStyle w:val="ConsPlusNormal"/>
        <w:spacing w:before="220"/>
        <w:ind w:firstLine="540"/>
        <w:jc w:val="both"/>
      </w:pPr>
      <w:r>
        <w:t>а) обеспечение Инвестора информацией о возможностях размещения инвестиционного проекта на территории г. Кемерово;</w:t>
      </w:r>
    </w:p>
    <w:p w:rsidR="008F761B" w:rsidRDefault="008F761B">
      <w:pPr>
        <w:pStyle w:val="ConsPlusNormal"/>
        <w:spacing w:before="220"/>
        <w:ind w:firstLine="540"/>
        <w:jc w:val="both"/>
      </w:pPr>
      <w:r>
        <w:lastRenderedPageBreak/>
        <w:t xml:space="preserve">б) обеспечение посещения Инвестором инвестиционных площадок, помощи в организации и проведении переговоров (с </w:t>
      </w:r>
      <w:proofErr w:type="spellStart"/>
      <w:r>
        <w:t>ресурсоснабжающими</w:t>
      </w:r>
      <w:proofErr w:type="spellEnd"/>
      <w:r>
        <w:t xml:space="preserve"> организациями, потенциальными партнерами и т.д.);</w:t>
      </w:r>
    </w:p>
    <w:p w:rsidR="008F761B" w:rsidRDefault="008F761B">
      <w:pPr>
        <w:pStyle w:val="ConsPlusNormal"/>
        <w:spacing w:before="220"/>
        <w:ind w:firstLine="540"/>
        <w:jc w:val="both"/>
      </w:pPr>
      <w:r>
        <w:t>в) предоставление исчерпывающей информации о возможных инструментах поддержки инвестиционной деятельности;</w:t>
      </w:r>
    </w:p>
    <w:p w:rsidR="008F761B" w:rsidRDefault="008F761B">
      <w:pPr>
        <w:pStyle w:val="ConsPlusNormal"/>
        <w:spacing w:before="220"/>
        <w:ind w:firstLine="540"/>
        <w:jc w:val="both"/>
      </w:pPr>
      <w:r>
        <w:t>г) консультирование Инвестора по вопросам, связанным с реализацией инвестиционного проекта, о потенциальных возможностях, которые Инвестор может использовать при реализации инвестиционного проекта (кооперация с существующими предприятиями, функционирующими на территории города Кемерово и т.д.);</w:t>
      </w:r>
    </w:p>
    <w:p w:rsidR="008F761B" w:rsidRDefault="008F761B">
      <w:pPr>
        <w:pStyle w:val="ConsPlusNormal"/>
        <w:spacing w:before="220"/>
        <w:ind w:firstLine="540"/>
        <w:jc w:val="both"/>
      </w:pPr>
      <w:r>
        <w:t>д) содействия в:</w:t>
      </w:r>
    </w:p>
    <w:p w:rsidR="008F761B" w:rsidRDefault="008F761B">
      <w:pPr>
        <w:pStyle w:val="ConsPlusNormal"/>
        <w:spacing w:before="220"/>
        <w:ind w:firstLine="540"/>
        <w:jc w:val="both"/>
      </w:pPr>
      <w:r>
        <w:t>- размещении инвестиционного проекта на инвестиционной площадке;</w:t>
      </w:r>
    </w:p>
    <w:p w:rsidR="008F761B" w:rsidRDefault="008F761B">
      <w:pPr>
        <w:pStyle w:val="ConsPlusNormal"/>
        <w:spacing w:before="220"/>
        <w:ind w:firstLine="540"/>
        <w:jc w:val="both"/>
      </w:pPr>
      <w:r>
        <w:t>- согласовании проектной документации на строительство, получении разрешения на строительство объекта и сдаче его в эксплуатацию.</w:t>
      </w:r>
    </w:p>
    <w:p w:rsidR="008F761B" w:rsidRDefault="008F761B">
      <w:pPr>
        <w:pStyle w:val="ConsPlusNormal"/>
        <w:spacing w:before="220"/>
        <w:ind w:firstLine="540"/>
        <w:jc w:val="both"/>
      </w:pPr>
      <w:r>
        <w:t>3.2. Порядок, условия и объем взаимодействия определяются по соглашению Сторон.</w:t>
      </w:r>
    </w:p>
    <w:p w:rsidR="008F761B" w:rsidRDefault="008F761B">
      <w:pPr>
        <w:pStyle w:val="ConsPlusNormal"/>
        <w:jc w:val="both"/>
      </w:pPr>
    </w:p>
    <w:p w:rsidR="008F761B" w:rsidRDefault="008F761B">
      <w:pPr>
        <w:pStyle w:val="ConsPlusNormal"/>
        <w:jc w:val="center"/>
        <w:outlineLvl w:val="2"/>
      </w:pPr>
      <w:r>
        <w:rPr>
          <w:b/>
        </w:rPr>
        <w:t>4. ПРАВА И ОБЯЗАННОСТИ СТОРОН</w:t>
      </w:r>
    </w:p>
    <w:p w:rsidR="008F761B" w:rsidRDefault="008F761B">
      <w:pPr>
        <w:pStyle w:val="ConsPlusNormal"/>
        <w:jc w:val="both"/>
      </w:pPr>
    </w:p>
    <w:p w:rsidR="008F761B" w:rsidRDefault="008F761B">
      <w:pPr>
        <w:pStyle w:val="ConsPlusNormal"/>
        <w:ind w:firstLine="540"/>
        <w:jc w:val="both"/>
      </w:pPr>
      <w:r>
        <w:t>4.1. Стороны будут стремиться оказывать максимальное содействие друг другу в выполнении принятых на себя обязательств.</w:t>
      </w:r>
    </w:p>
    <w:p w:rsidR="008F761B" w:rsidRDefault="008F761B">
      <w:pPr>
        <w:pStyle w:val="ConsPlusNormal"/>
        <w:spacing w:before="220"/>
        <w:ind w:firstLine="540"/>
        <w:jc w:val="both"/>
      </w:pPr>
      <w:r>
        <w:t>4.2. Стороны обязуются:</w:t>
      </w:r>
    </w:p>
    <w:p w:rsidR="008F761B" w:rsidRDefault="008F761B">
      <w:pPr>
        <w:pStyle w:val="ConsPlusNormal"/>
        <w:spacing w:before="220"/>
        <w:ind w:firstLine="540"/>
        <w:jc w:val="both"/>
      </w:pPr>
      <w:r>
        <w:t>- принимать все необходимые меры для достижения целей настоящего Соглашения, использовать для этого все имеющиеся ресурсы;</w:t>
      </w:r>
    </w:p>
    <w:p w:rsidR="008F761B" w:rsidRDefault="008F761B">
      <w:pPr>
        <w:pStyle w:val="ConsPlusNormal"/>
        <w:spacing w:before="220"/>
        <w:ind w:firstLine="540"/>
        <w:jc w:val="both"/>
      </w:pPr>
      <w:r>
        <w:t>- качественно и оперативно выполнять обязательства, принятые на себя в рамках настоящего Соглашения;</w:t>
      </w:r>
    </w:p>
    <w:p w:rsidR="008F761B" w:rsidRDefault="008F761B">
      <w:pPr>
        <w:pStyle w:val="ConsPlusNormal"/>
        <w:spacing w:before="220"/>
        <w:ind w:firstLine="540"/>
        <w:jc w:val="both"/>
      </w:pPr>
      <w:r>
        <w:t>- принимать меры по предотвращению разглашения (полного или частичного) любой конфиденциальной информации, относящейся к предмету настоящего Соглашения.</w:t>
      </w:r>
    </w:p>
    <w:p w:rsidR="008F761B" w:rsidRDefault="008F761B">
      <w:pPr>
        <w:pStyle w:val="ConsPlusNormal"/>
        <w:spacing w:before="220"/>
        <w:ind w:firstLine="540"/>
        <w:jc w:val="both"/>
      </w:pPr>
      <w:r>
        <w:t>4.3. Стороны имеют право запрашивать информацию и документы, необходимые для реализации условий настоящего Соглашения, в том числе о ходе реализации инвестиционного проекта.</w:t>
      </w:r>
    </w:p>
    <w:p w:rsidR="008F761B" w:rsidRDefault="008F761B">
      <w:pPr>
        <w:pStyle w:val="ConsPlusNormal"/>
        <w:spacing w:before="220"/>
        <w:ind w:firstLine="540"/>
        <w:jc w:val="both"/>
      </w:pPr>
      <w:r>
        <w:t>4.4. Инвестор обязуется предоставлять информацию об инвестиционном проекте, проведенных мероприятиях в рамках реализации инвестиционного проекта (как в целом, так и на различных стадиях его реализации), о вопросах, возникших в ходе реализации инвестиционного проекта и т.д.</w:t>
      </w:r>
    </w:p>
    <w:p w:rsidR="008F761B" w:rsidRDefault="008F761B">
      <w:pPr>
        <w:pStyle w:val="ConsPlusNormal"/>
        <w:spacing w:before="220"/>
        <w:ind w:firstLine="540"/>
        <w:jc w:val="both"/>
      </w:pPr>
      <w:r>
        <w:t>4.5. Инвестор имеет право:</w:t>
      </w:r>
    </w:p>
    <w:p w:rsidR="008F761B" w:rsidRDefault="008F761B">
      <w:pPr>
        <w:pStyle w:val="ConsPlusNormal"/>
        <w:spacing w:before="220"/>
        <w:ind w:firstLine="540"/>
        <w:jc w:val="both"/>
      </w:pPr>
      <w:r>
        <w:t>4.5.1. Заключать соглашения и договоры, необходимые для реализации инвестиционного проекта, с иными инвесторами, третьими лицами, привлекать на его реализацию дополнительные средства и ресурсы, не предусмотренные настоящим Соглашением.</w:t>
      </w:r>
    </w:p>
    <w:p w:rsidR="008F761B" w:rsidRDefault="008F761B">
      <w:pPr>
        <w:pStyle w:val="ConsPlusNormal"/>
        <w:spacing w:before="220"/>
        <w:ind w:firstLine="540"/>
        <w:jc w:val="both"/>
      </w:pPr>
      <w:r>
        <w:t xml:space="preserve">4.5.2. На получение со стороны администрации информационных, правовых и иных нефинансовых мер поддержки реализации инвестиционного проекта, в том числе: на размещение информации об инвестиционном проекте на инвестиционном портале города Кемерово: www.ip.kemerovo.ru; на содействие в получении и реализации гарантий и мер государственной </w:t>
      </w:r>
      <w:r>
        <w:lastRenderedPageBreak/>
        <w:t>поддержки инвестиционной деятельности, предусмотренных на территории Кузбасса.</w:t>
      </w:r>
    </w:p>
    <w:p w:rsidR="008F761B" w:rsidRDefault="008F761B">
      <w:pPr>
        <w:pStyle w:val="ConsPlusNormal"/>
        <w:spacing w:before="220"/>
        <w:ind w:firstLine="540"/>
        <w:jc w:val="both"/>
      </w:pPr>
      <w:r>
        <w:t>4.5.3. Обращаться в органы государственной власти Кемеровской области за получением гарантий и мер государственной поддержки инвестиционной деятельности, предусмотренных на территории Кузбасса.</w:t>
      </w:r>
    </w:p>
    <w:p w:rsidR="008F761B" w:rsidRDefault="008F761B">
      <w:pPr>
        <w:pStyle w:val="ConsPlusNormal"/>
        <w:spacing w:before="220"/>
        <w:ind w:firstLine="540"/>
        <w:jc w:val="both"/>
      </w:pPr>
      <w:r>
        <w:t>4.5.4. С письменного согласия Администрации передавать свои права и обязанности (часть своих прав и обязанностей) по настоящему Соглашению, а также права на объект инвестирования другому лицу (другим лицам).</w:t>
      </w:r>
    </w:p>
    <w:p w:rsidR="008F761B" w:rsidRDefault="008F761B">
      <w:pPr>
        <w:pStyle w:val="ConsPlusNormal"/>
        <w:jc w:val="both"/>
      </w:pPr>
    </w:p>
    <w:p w:rsidR="008F761B" w:rsidRDefault="008F761B">
      <w:pPr>
        <w:pStyle w:val="ConsPlusNormal"/>
        <w:jc w:val="center"/>
        <w:outlineLvl w:val="2"/>
      </w:pPr>
      <w:r>
        <w:rPr>
          <w:b/>
        </w:rPr>
        <w:t>5. ЗАКЛЮЧИТЕЛЬНЫЕ УСЛОВИЯ</w:t>
      </w:r>
    </w:p>
    <w:p w:rsidR="008F761B" w:rsidRDefault="008F761B">
      <w:pPr>
        <w:pStyle w:val="ConsPlusNormal"/>
        <w:jc w:val="both"/>
      </w:pPr>
    </w:p>
    <w:p w:rsidR="008F761B" w:rsidRDefault="008F761B">
      <w:pPr>
        <w:pStyle w:val="ConsPlusNormal"/>
        <w:ind w:firstLine="540"/>
        <w:jc w:val="both"/>
      </w:pPr>
      <w:r>
        <w:t>5.1. Настоящее Соглашение вступает в силу со дня подписания его Сторонами и действует до "___"____________ 20__ года.</w:t>
      </w:r>
    </w:p>
    <w:p w:rsidR="008F761B" w:rsidRDefault="008F761B">
      <w:pPr>
        <w:pStyle w:val="ConsPlusNormal"/>
        <w:spacing w:before="220"/>
        <w:ind w:firstLine="540"/>
        <w:jc w:val="both"/>
      </w:pPr>
      <w:r>
        <w:t>5.2. Все изменения и дополнения к настоящему Соглашению имеют силу, если они совершены в письменной форме и подписаны уполномоченными представителями Сторон.</w:t>
      </w:r>
    </w:p>
    <w:p w:rsidR="008F761B" w:rsidRDefault="008F761B">
      <w:pPr>
        <w:pStyle w:val="ConsPlusNormal"/>
        <w:spacing w:before="220"/>
        <w:ind w:firstLine="540"/>
        <w:jc w:val="both"/>
      </w:pPr>
      <w:r>
        <w:t>5.3. Настоящее Соглашение может быть расторгнуто по следующим основаниям:</w:t>
      </w:r>
    </w:p>
    <w:p w:rsidR="008F761B" w:rsidRDefault="008F761B">
      <w:pPr>
        <w:pStyle w:val="ConsPlusNormal"/>
        <w:spacing w:before="220"/>
        <w:ind w:firstLine="540"/>
        <w:jc w:val="both"/>
      </w:pPr>
      <w:r>
        <w:t>- исполнение в полном объеме обязательств, предусмотренных Соглашением;</w:t>
      </w:r>
    </w:p>
    <w:p w:rsidR="008F761B" w:rsidRDefault="008F761B">
      <w:pPr>
        <w:pStyle w:val="ConsPlusNormal"/>
        <w:spacing w:before="220"/>
        <w:ind w:firstLine="540"/>
        <w:jc w:val="both"/>
      </w:pPr>
      <w:r>
        <w:t>- неисполнение инвестором существенных условий Соглашения;</w:t>
      </w:r>
    </w:p>
    <w:p w:rsidR="008F761B" w:rsidRDefault="008F761B">
      <w:pPr>
        <w:pStyle w:val="ConsPlusNormal"/>
        <w:spacing w:before="220"/>
        <w:ind w:firstLine="540"/>
        <w:jc w:val="both"/>
      </w:pPr>
      <w:r>
        <w:t>- письменное обращение инвестора о расторжении Соглашения;</w:t>
      </w:r>
    </w:p>
    <w:p w:rsidR="008F761B" w:rsidRDefault="008F761B">
      <w:pPr>
        <w:pStyle w:val="ConsPlusNormal"/>
        <w:spacing w:before="220"/>
        <w:ind w:firstLine="540"/>
        <w:jc w:val="both"/>
      </w:pPr>
      <w:r>
        <w:t>- наличие у инвестора на первое января и (или) на первое июля текущего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761B" w:rsidRDefault="008F761B">
      <w:pPr>
        <w:pStyle w:val="ConsPlusNormal"/>
        <w:spacing w:before="220"/>
        <w:ind w:firstLine="540"/>
        <w:jc w:val="both"/>
      </w:pPr>
      <w:r>
        <w:t>- инвестор на первое января и (или) на первое июля текущего года находится в процессе реорганизации, ликвидации, банкротства, а инвестор - индивидуальный предприниматель прекратил деятельность в качестве индивидуального предпринимателя.</w:t>
      </w:r>
    </w:p>
    <w:p w:rsidR="008F761B" w:rsidRDefault="008F761B">
      <w:pPr>
        <w:pStyle w:val="ConsPlusNormal"/>
        <w:spacing w:before="220"/>
        <w:ind w:firstLine="540"/>
        <w:jc w:val="both"/>
      </w:pPr>
      <w:r>
        <w:t>5.4. Настоящее Соглашение составлено в двух экземплярах, имеющих равную юридическую силу, по одному экземпляру для каждой из Сторон.</w:t>
      </w:r>
    </w:p>
    <w:p w:rsidR="008F761B" w:rsidRDefault="008F761B">
      <w:pPr>
        <w:pStyle w:val="ConsPlusNormal"/>
        <w:jc w:val="both"/>
      </w:pPr>
    </w:p>
    <w:p w:rsidR="008F761B" w:rsidRDefault="008F761B">
      <w:pPr>
        <w:pStyle w:val="ConsPlusNormal"/>
        <w:jc w:val="center"/>
        <w:outlineLvl w:val="2"/>
      </w:pPr>
      <w:r>
        <w:rPr>
          <w:b/>
        </w:rPr>
        <w:t>6. ЮРИДИЧЕСКИЕ АДРЕСА, РЕКВИЗИТЫ И ПОДПИСИ СТОРОН</w:t>
      </w:r>
    </w:p>
    <w:p w:rsidR="008F761B" w:rsidRDefault="008F761B">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155"/>
        <w:gridCol w:w="340"/>
        <w:gridCol w:w="4522"/>
      </w:tblGrid>
      <w:tr w:rsidR="008F761B">
        <w:tc>
          <w:tcPr>
            <w:tcW w:w="4155" w:type="dxa"/>
            <w:tcBorders>
              <w:top w:val="nil"/>
              <w:left w:val="nil"/>
              <w:bottom w:val="nil"/>
              <w:right w:val="nil"/>
            </w:tcBorders>
            <w:vAlign w:val="bottom"/>
          </w:tcPr>
          <w:p w:rsidR="008F761B" w:rsidRDefault="008F761B">
            <w:pPr>
              <w:pStyle w:val="ConsPlusNormal"/>
              <w:jc w:val="center"/>
            </w:pPr>
            <w:r>
              <w:rPr>
                <w:b/>
              </w:rPr>
              <w:t>Администрация:</w:t>
            </w:r>
          </w:p>
        </w:tc>
        <w:tc>
          <w:tcPr>
            <w:tcW w:w="340" w:type="dxa"/>
            <w:tcBorders>
              <w:top w:val="nil"/>
              <w:left w:val="nil"/>
              <w:bottom w:val="nil"/>
              <w:right w:val="nil"/>
            </w:tcBorders>
            <w:vAlign w:val="bottom"/>
          </w:tcPr>
          <w:p w:rsidR="008F761B" w:rsidRDefault="008F761B">
            <w:pPr>
              <w:pStyle w:val="ConsPlusNormal"/>
            </w:pPr>
          </w:p>
        </w:tc>
        <w:tc>
          <w:tcPr>
            <w:tcW w:w="4522" w:type="dxa"/>
            <w:tcBorders>
              <w:top w:val="nil"/>
              <w:left w:val="nil"/>
              <w:bottom w:val="nil"/>
              <w:right w:val="nil"/>
            </w:tcBorders>
            <w:vAlign w:val="bottom"/>
          </w:tcPr>
          <w:p w:rsidR="008F761B" w:rsidRDefault="008F761B">
            <w:pPr>
              <w:pStyle w:val="ConsPlusNormal"/>
              <w:jc w:val="center"/>
            </w:pPr>
            <w:r>
              <w:rPr>
                <w:b/>
              </w:rPr>
              <w:t>Инвестор:</w:t>
            </w:r>
          </w:p>
        </w:tc>
      </w:tr>
      <w:tr w:rsidR="008F761B">
        <w:tc>
          <w:tcPr>
            <w:tcW w:w="4155" w:type="dxa"/>
            <w:tcBorders>
              <w:top w:val="nil"/>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top w:val="nil"/>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blPrEx>
          <w:tblBorders>
            <w:insideH w:val="single" w:sz="4" w:space="0" w:color="auto"/>
          </w:tblBorders>
        </w:tblPrEx>
        <w:tc>
          <w:tcPr>
            <w:tcW w:w="4155" w:type="dxa"/>
            <w:tcBorders>
              <w:left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right w:val="nil"/>
            </w:tcBorders>
            <w:vAlign w:val="bottom"/>
          </w:tcPr>
          <w:p w:rsidR="008F761B" w:rsidRDefault="008F761B">
            <w:pPr>
              <w:pStyle w:val="ConsPlusNormal"/>
            </w:pPr>
          </w:p>
        </w:tc>
      </w:tr>
      <w:tr w:rsidR="008F761B">
        <w:tc>
          <w:tcPr>
            <w:tcW w:w="4155" w:type="dxa"/>
            <w:tcBorders>
              <w:left w:val="nil"/>
              <w:bottom w:val="nil"/>
              <w:right w:val="nil"/>
            </w:tcBorders>
            <w:vAlign w:val="bottom"/>
          </w:tcPr>
          <w:p w:rsidR="008F761B" w:rsidRDefault="008F761B">
            <w:pPr>
              <w:pStyle w:val="ConsPlusNormal"/>
            </w:pPr>
          </w:p>
        </w:tc>
        <w:tc>
          <w:tcPr>
            <w:tcW w:w="340" w:type="dxa"/>
            <w:tcBorders>
              <w:top w:val="nil"/>
              <w:left w:val="nil"/>
              <w:bottom w:val="nil"/>
              <w:right w:val="nil"/>
            </w:tcBorders>
            <w:vAlign w:val="bottom"/>
          </w:tcPr>
          <w:p w:rsidR="008F761B" w:rsidRDefault="008F761B">
            <w:pPr>
              <w:pStyle w:val="ConsPlusNormal"/>
            </w:pPr>
          </w:p>
        </w:tc>
        <w:tc>
          <w:tcPr>
            <w:tcW w:w="4522" w:type="dxa"/>
            <w:tcBorders>
              <w:left w:val="nil"/>
              <w:bottom w:val="nil"/>
              <w:right w:val="nil"/>
            </w:tcBorders>
            <w:vAlign w:val="bottom"/>
          </w:tcPr>
          <w:p w:rsidR="008F761B" w:rsidRDefault="008F761B">
            <w:pPr>
              <w:pStyle w:val="ConsPlusNormal"/>
            </w:pPr>
          </w:p>
        </w:tc>
      </w:tr>
      <w:tr w:rsidR="008F761B">
        <w:tc>
          <w:tcPr>
            <w:tcW w:w="4155" w:type="dxa"/>
            <w:tcBorders>
              <w:top w:val="nil"/>
              <w:left w:val="nil"/>
              <w:bottom w:val="nil"/>
              <w:right w:val="nil"/>
            </w:tcBorders>
          </w:tcPr>
          <w:p w:rsidR="008F761B" w:rsidRDefault="008F761B">
            <w:pPr>
              <w:pStyle w:val="ConsPlusNormal"/>
            </w:pPr>
            <w:r>
              <w:lastRenderedPageBreak/>
              <w:t>-----------------------------------</w:t>
            </w:r>
          </w:p>
          <w:p w:rsidR="008F761B" w:rsidRDefault="008F761B">
            <w:pPr>
              <w:pStyle w:val="ConsPlusNormal"/>
            </w:pPr>
            <w:r>
              <w:t>М.П.</w:t>
            </w:r>
          </w:p>
        </w:tc>
        <w:tc>
          <w:tcPr>
            <w:tcW w:w="340" w:type="dxa"/>
            <w:tcBorders>
              <w:top w:val="nil"/>
              <w:left w:val="nil"/>
              <w:bottom w:val="nil"/>
              <w:right w:val="nil"/>
            </w:tcBorders>
          </w:tcPr>
          <w:p w:rsidR="008F761B" w:rsidRDefault="008F761B">
            <w:pPr>
              <w:pStyle w:val="ConsPlusNormal"/>
            </w:pPr>
          </w:p>
        </w:tc>
        <w:tc>
          <w:tcPr>
            <w:tcW w:w="4522" w:type="dxa"/>
            <w:tcBorders>
              <w:top w:val="nil"/>
              <w:left w:val="nil"/>
              <w:bottom w:val="nil"/>
              <w:right w:val="nil"/>
            </w:tcBorders>
          </w:tcPr>
          <w:p w:rsidR="008F761B" w:rsidRDefault="008F761B">
            <w:pPr>
              <w:pStyle w:val="ConsPlusNormal"/>
            </w:pPr>
            <w:r>
              <w:t>-----------------------------------</w:t>
            </w:r>
          </w:p>
          <w:p w:rsidR="008F761B" w:rsidRDefault="008F761B">
            <w:pPr>
              <w:pStyle w:val="ConsPlusNormal"/>
            </w:pPr>
            <w:r>
              <w:t>М.П.</w:t>
            </w:r>
          </w:p>
        </w:tc>
      </w:tr>
    </w:tbl>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both"/>
      </w:pPr>
    </w:p>
    <w:p w:rsidR="008F761B" w:rsidRDefault="008F761B">
      <w:pPr>
        <w:pStyle w:val="ConsPlusNormal"/>
        <w:jc w:val="right"/>
        <w:outlineLvl w:val="1"/>
      </w:pPr>
      <w:r>
        <w:t>Приложение N 5</w:t>
      </w:r>
    </w:p>
    <w:p w:rsidR="008F761B" w:rsidRDefault="008F761B">
      <w:pPr>
        <w:pStyle w:val="ConsPlusNormal"/>
        <w:jc w:val="right"/>
      </w:pPr>
      <w:r>
        <w:t>к регламенту сопровождения</w:t>
      </w:r>
    </w:p>
    <w:p w:rsidR="008F761B" w:rsidRDefault="008F761B">
      <w:pPr>
        <w:pStyle w:val="ConsPlusNormal"/>
        <w:jc w:val="right"/>
      </w:pPr>
      <w:r>
        <w:t>инвестиционных проектов,</w:t>
      </w:r>
    </w:p>
    <w:p w:rsidR="008F761B" w:rsidRDefault="008F761B">
      <w:pPr>
        <w:pStyle w:val="ConsPlusNormal"/>
        <w:jc w:val="right"/>
      </w:pPr>
      <w:r>
        <w:t>по принципу "одного окна"</w:t>
      </w:r>
    </w:p>
    <w:p w:rsidR="008F761B" w:rsidRDefault="008F761B">
      <w:pPr>
        <w:pStyle w:val="ConsPlusNormal"/>
        <w:jc w:val="right"/>
      </w:pPr>
      <w:r>
        <w:t>на территории города Кемерово</w:t>
      </w:r>
    </w:p>
    <w:p w:rsidR="008F761B" w:rsidRDefault="008F761B">
      <w:pPr>
        <w:pStyle w:val="ConsPlusNormal"/>
        <w:jc w:val="both"/>
      </w:pPr>
    </w:p>
    <w:p w:rsidR="008F761B" w:rsidRDefault="008F761B">
      <w:pPr>
        <w:pStyle w:val="ConsPlusTitle"/>
        <w:jc w:val="center"/>
      </w:pPr>
      <w:bookmarkStart w:id="10" w:name="P710"/>
      <w:bookmarkEnd w:id="10"/>
      <w:r>
        <w:t>"БЛОК-СХЕМА"</w:t>
      </w:r>
    </w:p>
    <w:p w:rsidR="008F761B" w:rsidRDefault="008F761B">
      <w:pPr>
        <w:pStyle w:val="ConsPlusTitle"/>
        <w:jc w:val="center"/>
      </w:pPr>
      <w:r>
        <w:t>СОПРОВОЖДЕНИЯ ИНВЕСТИЦИОННЫХ ПРОЕКТОВ</w:t>
      </w:r>
    </w:p>
    <w:p w:rsidR="008F761B" w:rsidRDefault="008F761B">
      <w:pPr>
        <w:pStyle w:val="ConsPlusTitle"/>
        <w:jc w:val="center"/>
      </w:pPr>
      <w:r>
        <w:t>ПО ПРИНЦИПУ "ОДНОГО ОКНА"</w:t>
      </w:r>
    </w:p>
    <w:p w:rsidR="008F761B" w:rsidRDefault="008F761B">
      <w:pPr>
        <w:pStyle w:val="ConsPlusNormal"/>
        <w:jc w:val="both"/>
      </w:pPr>
    </w:p>
    <w:p w:rsidR="008F761B" w:rsidRDefault="008F761B">
      <w:pPr>
        <w:pStyle w:val="ConsPlusNormal"/>
        <w:jc w:val="center"/>
      </w:pPr>
      <w:r>
        <w:rPr>
          <w:noProof/>
          <w:position w:val="-492"/>
        </w:rPr>
        <w:lastRenderedPageBreak/>
        <w:drawing>
          <wp:inline distT="0" distB="0" distL="0" distR="0">
            <wp:extent cx="5562600" cy="63893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6389370"/>
                    </a:xfrm>
                    <a:prstGeom prst="rect">
                      <a:avLst/>
                    </a:prstGeom>
                    <a:noFill/>
                    <a:ln>
                      <a:noFill/>
                    </a:ln>
                  </pic:spPr>
                </pic:pic>
              </a:graphicData>
            </a:graphic>
          </wp:inline>
        </w:drawing>
      </w:r>
    </w:p>
    <w:p w:rsidR="008F761B" w:rsidRDefault="008F761B">
      <w:pPr>
        <w:pStyle w:val="ConsPlusNormal"/>
        <w:jc w:val="both"/>
      </w:pPr>
    </w:p>
    <w:p w:rsidR="008F761B" w:rsidRDefault="008F761B">
      <w:pPr>
        <w:pStyle w:val="ConsPlusNormal"/>
        <w:jc w:val="both"/>
      </w:pPr>
    </w:p>
    <w:p w:rsidR="008F761B" w:rsidRDefault="008F761B">
      <w:pPr>
        <w:pStyle w:val="ConsPlusNormal"/>
        <w:pBdr>
          <w:bottom w:val="single" w:sz="6" w:space="0" w:color="auto"/>
        </w:pBdr>
        <w:spacing w:before="100" w:after="100"/>
        <w:jc w:val="both"/>
        <w:rPr>
          <w:sz w:val="2"/>
          <w:szCs w:val="2"/>
        </w:rPr>
      </w:pPr>
    </w:p>
    <w:p w:rsidR="00AF3AC3" w:rsidRDefault="00AF3AC3">
      <w:bookmarkStart w:id="11" w:name="_GoBack"/>
      <w:bookmarkEnd w:id="11"/>
    </w:p>
    <w:sectPr w:rsidR="00AF3AC3" w:rsidSect="00110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1B"/>
    <w:rsid w:val="00330FC3"/>
    <w:rsid w:val="00547021"/>
    <w:rsid w:val="008F761B"/>
    <w:rsid w:val="00AF3AC3"/>
    <w:rsid w:val="00EB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14B69-E7A9-400A-B344-A5BDE879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6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76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76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76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76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76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76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76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2D684787473E72C0A3B628712797BCA8F507C618D088C01591E7450794E75CE167F2A5B53614B7BD9E2131C96D1888F2901707D275F55987F312BTEi4I" TargetMode="External"/><Relationship Id="rId13" Type="http://schemas.openxmlformats.org/officeDocument/2006/relationships/hyperlink" Target="consultantplus://offline/ref=02D2D684787473E72C0A3B628712797BCA8F507C618D088C01591E7450794E75CE167F2A5B53614B7BD9E2131196D1888F2901707D275F55987F312BTEi4I" TargetMode="External"/><Relationship Id="rId18" Type="http://schemas.openxmlformats.org/officeDocument/2006/relationships/hyperlink" Target="consultantplus://offline/ref=02D2D684787473E72C0A256F917E257ECA870872678D05D3540E18230F2948209C5621731810724A72C7E0131BT9iE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2D2D684787473E72C0A3B628712797BCA8F507C618C09820B521E7450794E75CE167F2A5B53614B7BD9E2131C96D1888F2901707D275F55987F312BTEi4I" TargetMode="External"/><Relationship Id="rId12" Type="http://schemas.openxmlformats.org/officeDocument/2006/relationships/hyperlink" Target="consultantplus://offline/ref=02D2D684787473E72C0A3B628712797BCA8F507C618C09820B521E7450794E75CE167F2A5B53614B7BD9E2131F96D1888F2901707D275F55987F312BTEi4I" TargetMode="External"/><Relationship Id="rId17" Type="http://schemas.openxmlformats.org/officeDocument/2006/relationships/hyperlink" Target="consultantplus://offline/ref=02D2D684787473E72C0A256F917E257ECA810F76698E05D3540E18230F2948209C5621731810724A72C7E0131BT9iEI" TargetMode="External"/><Relationship Id="rId2" Type="http://schemas.openxmlformats.org/officeDocument/2006/relationships/settings" Target="settings.xml"/><Relationship Id="rId16" Type="http://schemas.openxmlformats.org/officeDocument/2006/relationships/hyperlink" Target="consultantplus://offline/ref=02D2D684787473E72C0A256F917E257ECF8D0E78638A05D3540E18230F2948209C5621731810724A72C7E0131BT9iEI"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02D2D684787473E72C0A3B628712797BCA8F507C618C0F8C0E581E7450794E75CE167F2A5B53614B7BD9E2131C96D1888F2901707D275F55987F312BTEi4I" TargetMode="External"/><Relationship Id="rId11" Type="http://schemas.openxmlformats.org/officeDocument/2006/relationships/hyperlink" Target="consultantplus://offline/ref=02D2D684787473E72C0A3B628712797BCA8F507C618D088C01591E7450794E75CE167F2A5B53614B7BD9E2131F96D1888F2901707D275F55987F312BTEi4I" TargetMode="External"/><Relationship Id="rId5" Type="http://schemas.openxmlformats.org/officeDocument/2006/relationships/hyperlink" Target="consultantplus://offline/ref=02D2D684787473E72C0A3B628712797BCA8F507C69840A800051437E58204277C919203D5C1A6D4A7BD9E21612C9D49D9E710C7764395642847D33T2iAI" TargetMode="External"/><Relationship Id="rId15" Type="http://schemas.openxmlformats.org/officeDocument/2006/relationships/hyperlink" Target="consultantplus://offline/ref=02D2D684787473E72C0A256F917E257ECA870872678D05D3540E18230F2948209C5621731810724A72C7E0131BT9iEI" TargetMode="External"/><Relationship Id="rId10" Type="http://schemas.openxmlformats.org/officeDocument/2006/relationships/hyperlink" Target="consultantplus://offline/ref=02D2D684787473E72C0A3B628712797BCA8F507C618F0B84095D1E7450794E75CE167F2A5B53614B7BD9E5161996D1888F2901707D275F55987F312BTEi4I" TargetMode="External"/><Relationship Id="rId19"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02D2D684787473E72C0A3B628712797BCA8F507C618D0B86005C1E7450794E75CE167F2A495339477BDEFC13108387D9C9T7iFI" TargetMode="External"/><Relationship Id="rId14" Type="http://schemas.openxmlformats.org/officeDocument/2006/relationships/hyperlink" Target="consultantplus://offline/ref=02D2D684787473E72C0A256F917E257ECA870B79688905D3540E18230F2948209C5621731810724A72C7E0131BT9i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2023-09-07T08:34:00Z</dcterms:created>
  <dcterms:modified xsi:type="dcterms:W3CDTF">2023-09-07T08:34:00Z</dcterms:modified>
</cp:coreProperties>
</file>