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6F" w:rsidRDefault="009E366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366F" w:rsidRDefault="009E366F">
      <w:pPr>
        <w:pStyle w:val="ConsPlusNormal"/>
        <w:jc w:val="both"/>
        <w:outlineLvl w:val="0"/>
      </w:pPr>
    </w:p>
    <w:p w:rsidR="009E366F" w:rsidRDefault="009E366F">
      <w:pPr>
        <w:pStyle w:val="ConsPlusTitle"/>
        <w:jc w:val="center"/>
        <w:outlineLvl w:val="0"/>
      </w:pPr>
      <w:r>
        <w:t>АДМИНИСТРАЦИЯ ГОРОДА КЕМЕРОВО</w:t>
      </w:r>
    </w:p>
    <w:p w:rsidR="009E366F" w:rsidRDefault="009E366F">
      <w:pPr>
        <w:pStyle w:val="ConsPlusTitle"/>
        <w:jc w:val="center"/>
      </w:pPr>
    </w:p>
    <w:p w:rsidR="009E366F" w:rsidRDefault="009E366F">
      <w:pPr>
        <w:pStyle w:val="ConsPlusTitle"/>
        <w:jc w:val="center"/>
      </w:pPr>
      <w:r>
        <w:t>ПОСТАНОВЛЕНИЕ</w:t>
      </w:r>
    </w:p>
    <w:p w:rsidR="009E366F" w:rsidRDefault="009E366F">
      <w:pPr>
        <w:pStyle w:val="ConsPlusTitle"/>
        <w:jc w:val="center"/>
      </w:pPr>
      <w:r>
        <w:t>от 31 декабря 2019 г. N 3579</w:t>
      </w:r>
    </w:p>
    <w:p w:rsidR="009E366F" w:rsidRDefault="009E366F">
      <w:pPr>
        <w:pStyle w:val="ConsPlusTitle"/>
        <w:jc w:val="center"/>
      </w:pPr>
    </w:p>
    <w:p w:rsidR="009E366F" w:rsidRDefault="009E366F">
      <w:pPr>
        <w:pStyle w:val="ConsPlusTitle"/>
        <w:jc w:val="center"/>
      </w:pPr>
      <w:r>
        <w:t>ОБ УТВЕРЖДЕНИИ ПЛАНА ПРОВЕДЕНИЯ ЭКСПЕРТИЗЫ МУНИЦИПАЛЬНЫХ</w:t>
      </w:r>
    </w:p>
    <w:p w:rsidR="009E366F" w:rsidRDefault="009E366F">
      <w:pPr>
        <w:pStyle w:val="ConsPlusTitle"/>
        <w:jc w:val="center"/>
      </w:pPr>
      <w:r>
        <w:t>НОРМАТИВНЫХ ПРАВОВЫХ АКТОВ, ЗАТРАГИВАЮЩИХ ВОПРОСЫ</w:t>
      </w:r>
    </w:p>
    <w:p w:rsidR="009E366F" w:rsidRDefault="009E366F">
      <w:pPr>
        <w:pStyle w:val="ConsPlusTitle"/>
        <w:jc w:val="center"/>
      </w:pPr>
      <w:r>
        <w:t>ОСУЩЕСТВЛЕНИЯ ПРЕДПРИНИМАТЕЛЬСКОЙ И ИНВЕСТИЦИОННОЙ</w:t>
      </w:r>
    </w:p>
    <w:p w:rsidR="009E366F" w:rsidRDefault="009E366F">
      <w:pPr>
        <w:pStyle w:val="ConsPlusTitle"/>
        <w:jc w:val="center"/>
      </w:pPr>
      <w:r>
        <w:t>ДЕЯТЕЛЬНОСТИ, НА 2020 ГОД</w:t>
      </w: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города Кемерово от 06.02.2015 N 215 "Об экспертизе муниципальных нормативных правовых актов, затрагивающих вопросы осуществления предпринимательской и инвестиционной деятельности"</w:t>
      </w:r>
    </w:p>
    <w:p w:rsidR="009E366F" w:rsidRDefault="009E366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План</w:t>
        </w:r>
      </w:hyperlink>
      <w: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2020 год в соответствии с приложением к настоящему постановлению.</w:t>
      </w:r>
    </w:p>
    <w:p w:rsidR="009E366F" w:rsidRDefault="009E366F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администрации города Кемерово (Е.А.Дубкова) обеспечить официальное опубликование настоящего постановления.</w:t>
      </w:r>
    </w:p>
    <w:p w:rsidR="009E366F" w:rsidRDefault="009E366F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города Д.В.Анисимова.</w:t>
      </w: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jc w:val="right"/>
      </w:pPr>
      <w:r>
        <w:t>Глава города</w:t>
      </w:r>
    </w:p>
    <w:p w:rsidR="009E366F" w:rsidRDefault="009E366F">
      <w:pPr>
        <w:pStyle w:val="ConsPlusNormal"/>
        <w:jc w:val="right"/>
      </w:pPr>
      <w:r>
        <w:t>И.В.СЕРЕДЮК</w:t>
      </w: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jc w:val="right"/>
        <w:outlineLvl w:val="0"/>
      </w:pPr>
      <w:r>
        <w:t>Приложение</w:t>
      </w:r>
    </w:p>
    <w:p w:rsidR="009E366F" w:rsidRDefault="009E366F">
      <w:pPr>
        <w:pStyle w:val="ConsPlusNormal"/>
        <w:jc w:val="right"/>
      </w:pPr>
      <w:r>
        <w:t>к постановлению администрации</w:t>
      </w:r>
    </w:p>
    <w:p w:rsidR="009E366F" w:rsidRDefault="009E366F">
      <w:pPr>
        <w:pStyle w:val="ConsPlusNormal"/>
        <w:jc w:val="right"/>
      </w:pPr>
      <w:r>
        <w:t>города Кемерово</w:t>
      </w:r>
    </w:p>
    <w:p w:rsidR="009E366F" w:rsidRDefault="009E366F">
      <w:pPr>
        <w:pStyle w:val="ConsPlusNormal"/>
        <w:jc w:val="right"/>
      </w:pPr>
      <w:r>
        <w:t>от 31 декабря 2019 г. N 3579</w:t>
      </w: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Title"/>
        <w:jc w:val="center"/>
      </w:pPr>
      <w:bookmarkStart w:id="0" w:name="P28"/>
      <w:bookmarkEnd w:id="0"/>
      <w:r>
        <w:t>ПЛАН</w:t>
      </w:r>
    </w:p>
    <w:p w:rsidR="009E366F" w:rsidRDefault="009E366F">
      <w:pPr>
        <w:pStyle w:val="ConsPlusTitle"/>
        <w:jc w:val="center"/>
      </w:pPr>
      <w:r>
        <w:t>ПРОВЕДЕНИЯ ЭКСПЕРТИЗЫ МУНИЦИПАЛЬНЫХ НОРМАТИВНЫХ ПРАВОВЫХ</w:t>
      </w:r>
    </w:p>
    <w:p w:rsidR="009E366F" w:rsidRDefault="009E366F">
      <w:pPr>
        <w:pStyle w:val="ConsPlusTitle"/>
        <w:jc w:val="center"/>
      </w:pPr>
      <w:r>
        <w:t>АКТОВ, ЗАТРАГИВАЮЩИХ ВОПРОСЫ ОСУЩЕСТВЛЕНИЯ</w:t>
      </w:r>
    </w:p>
    <w:p w:rsidR="009E366F" w:rsidRDefault="009E366F">
      <w:pPr>
        <w:pStyle w:val="ConsPlusTitle"/>
        <w:jc w:val="center"/>
      </w:pPr>
      <w:r>
        <w:t>ПРЕДПРИНИМАТЕЛЬСКОЙ И ИНВЕСТИЦИОННОЙ ДЕЯТЕЛЬНОСТИ,</w:t>
      </w:r>
    </w:p>
    <w:p w:rsidR="009E366F" w:rsidRDefault="009E366F">
      <w:pPr>
        <w:pStyle w:val="ConsPlusTitle"/>
        <w:jc w:val="center"/>
      </w:pPr>
      <w:r>
        <w:t>НА 2020 ГОД</w:t>
      </w:r>
    </w:p>
    <w:p w:rsidR="009E366F" w:rsidRDefault="009E36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200"/>
        <w:gridCol w:w="1417"/>
      </w:tblGrid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  <w:jc w:val="center"/>
            </w:pPr>
            <w:r>
              <w:t>Наименование и реквизиты нормативного правового акта</w:t>
            </w:r>
          </w:p>
        </w:tc>
        <w:tc>
          <w:tcPr>
            <w:tcW w:w="1417" w:type="dxa"/>
          </w:tcPr>
          <w:p w:rsidR="009E366F" w:rsidRDefault="009E366F">
            <w:pPr>
              <w:pStyle w:val="ConsPlusNormal"/>
              <w:jc w:val="center"/>
            </w:pPr>
            <w:r>
              <w:t>Срок проведения экспертизы</w:t>
            </w:r>
          </w:p>
        </w:tc>
      </w:tr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</w:pPr>
            <w:hyperlink r:id="rId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07.09.2016 N 2277 "О порядке осуществления муниципального контроля за обеспечением сохранности автомобильных дорог местного значения"</w:t>
            </w:r>
          </w:p>
        </w:tc>
        <w:tc>
          <w:tcPr>
            <w:tcW w:w="1417" w:type="dxa"/>
            <w:vMerge w:val="restart"/>
          </w:tcPr>
          <w:p w:rsidR="009E366F" w:rsidRDefault="009E366F">
            <w:pPr>
              <w:pStyle w:val="ConsPlusNormal"/>
              <w:jc w:val="center"/>
            </w:pPr>
            <w:r>
              <w:t>I квартал 2020 года</w:t>
            </w:r>
          </w:p>
        </w:tc>
      </w:tr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</w:pP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24.03.2017 N 665 "О </w:t>
            </w:r>
            <w:r>
              <w:lastRenderedPageBreak/>
              <w:t>порядке осуществления муниципального лесного контроля на территории города Кемерово"</w:t>
            </w:r>
          </w:p>
        </w:tc>
        <w:tc>
          <w:tcPr>
            <w:tcW w:w="1417" w:type="dxa"/>
            <w:vMerge/>
          </w:tcPr>
          <w:p w:rsidR="009E366F" w:rsidRDefault="009E366F">
            <w:pPr>
              <w:pStyle w:val="ConsPlusNormal"/>
            </w:pPr>
          </w:p>
        </w:tc>
      </w:tr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</w:pP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04.07.2017 N 1899 "О порядке осуществления муниципального контроля в области использования и охраны особо охраняемых природных территорий местного значения на территории города Кемерово"</w:t>
            </w:r>
          </w:p>
        </w:tc>
        <w:tc>
          <w:tcPr>
            <w:tcW w:w="1417" w:type="dxa"/>
            <w:vMerge w:val="restart"/>
          </w:tcPr>
          <w:p w:rsidR="009E366F" w:rsidRDefault="009E366F">
            <w:pPr>
              <w:pStyle w:val="ConsPlusNormal"/>
              <w:jc w:val="center"/>
            </w:pPr>
            <w:r>
              <w:t>II квартал 2020 года</w:t>
            </w:r>
          </w:p>
        </w:tc>
      </w:tr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</w:pP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22.05.2012 N 654 "Об утверждении административного регламента по предоставлению муниципальной услуги по выдаче разрешений на снос (опиловку, реконструкцию) зеленых насаждений на территории города Кемерово"</w:t>
            </w:r>
          </w:p>
        </w:tc>
        <w:tc>
          <w:tcPr>
            <w:tcW w:w="1417" w:type="dxa"/>
            <w:vMerge/>
          </w:tcPr>
          <w:p w:rsidR="009E366F" w:rsidRDefault="009E366F">
            <w:pPr>
              <w:pStyle w:val="ConsPlusNormal"/>
            </w:pPr>
          </w:p>
        </w:tc>
      </w:tr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</w:pPr>
            <w:hyperlink r:id="rId10">
              <w:r>
                <w:rPr>
                  <w:color w:val="0000FF"/>
                </w:rPr>
                <w:t>Решение</w:t>
              </w:r>
            </w:hyperlink>
            <w:r>
              <w:t xml:space="preserve"> Кемеровского городского Совета народных депутатов от 29.01.2016 N 453 "Об утверждении Правил содержания мест погребения на территории города Кемерово"</w:t>
            </w:r>
          </w:p>
        </w:tc>
        <w:tc>
          <w:tcPr>
            <w:tcW w:w="1417" w:type="dxa"/>
            <w:vMerge w:val="restart"/>
          </w:tcPr>
          <w:p w:rsidR="009E366F" w:rsidRDefault="009E366F">
            <w:pPr>
              <w:pStyle w:val="ConsPlusNormal"/>
              <w:jc w:val="center"/>
            </w:pPr>
            <w:r>
              <w:t>III квартал 2020 года</w:t>
            </w:r>
          </w:p>
        </w:tc>
      </w:tr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</w:pP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19.04.2016 N 862 "О порядке деятельности общественных кладбищ города Кемерово"</w:t>
            </w:r>
          </w:p>
        </w:tc>
        <w:tc>
          <w:tcPr>
            <w:tcW w:w="1417" w:type="dxa"/>
            <w:vMerge/>
          </w:tcPr>
          <w:p w:rsidR="009E366F" w:rsidRDefault="009E366F">
            <w:pPr>
              <w:pStyle w:val="ConsPlusNormal"/>
            </w:pPr>
          </w:p>
        </w:tc>
      </w:tr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  <w:jc w:val="both"/>
            </w:pP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22.05.2012 N 655 "Об утверждении административного регламента по предоставлению муниципальной услуги по выдаче разрешений на производство земляных работ на территории города Кемерово"</w:t>
            </w:r>
          </w:p>
        </w:tc>
        <w:tc>
          <w:tcPr>
            <w:tcW w:w="1417" w:type="dxa"/>
            <w:vMerge w:val="restart"/>
          </w:tcPr>
          <w:p w:rsidR="009E366F" w:rsidRDefault="009E366F">
            <w:pPr>
              <w:pStyle w:val="ConsPlusNormal"/>
              <w:jc w:val="center"/>
            </w:pPr>
            <w:r>
              <w:t>IV квартал 2020 года</w:t>
            </w:r>
          </w:p>
        </w:tc>
      </w:tr>
      <w:tr w:rsidR="009E366F">
        <w:tc>
          <w:tcPr>
            <w:tcW w:w="454" w:type="dxa"/>
          </w:tcPr>
          <w:p w:rsidR="009E366F" w:rsidRDefault="009E366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9E366F" w:rsidRDefault="009E366F">
            <w:pPr>
              <w:pStyle w:val="ConsPlusNormal"/>
            </w:pP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17.02.2016 N 307 "О размере вреда, причиняемого тяжеловесными транспортными средствами"</w:t>
            </w:r>
          </w:p>
        </w:tc>
        <w:tc>
          <w:tcPr>
            <w:tcW w:w="1417" w:type="dxa"/>
            <w:vMerge/>
          </w:tcPr>
          <w:p w:rsidR="009E366F" w:rsidRDefault="009E366F">
            <w:pPr>
              <w:pStyle w:val="ConsPlusNormal"/>
            </w:pPr>
          </w:p>
        </w:tc>
      </w:tr>
    </w:tbl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jc w:val="both"/>
      </w:pPr>
    </w:p>
    <w:p w:rsidR="009E366F" w:rsidRDefault="009E36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A28" w:rsidRDefault="00A13A28">
      <w:bookmarkStart w:id="1" w:name="_GoBack"/>
      <w:bookmarkEnd w:id="1"/>
    </w:p>
    <w:sectPr w:rsidR="00A13A28" w:rsidSect="006E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6F"/>
    <w:rsid w:val="00330FC3"/>
    <w:rsid w:val="00547021"/>
    <w:rsid w:val="009E366F"/>
    <w:rsid w:val="00A13A28"/>
    <w:rsid w:val="00E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B1D1D-B010-464D-AFDA-A24F8967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6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36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36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2797BC370E44ABD62F3A935AC38B3193B503D67AD2ABF268DD358385BC73B3A9A4BD6ABCD15CF1C55E8632B70560BE3y0MEC" TargetMode="External"/><Relationship Id="rId13" Type="http://schemas.openxmlformats.org/officeDocument/2006/relationships/hyperlink" Target="consultantplus://offline/ref=9AF2797BC370E44ABD62F3A935AC38B3193B503D6EAC2FB92F838E523002CB393D9514D3BEDC4DC01D48F66B3D6C5409yEM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2797BC370E44ABD62F3A935AC38B3193B503D6EAE2ABB23838E523002CB393D9514D3BEDC4DC01D48F66B3D6C5409yEM2C" TargetMode="External"/><Relationship Id="rId12" Type="http://schemas.openxmlformats.org/officeDocument/2006/relationships/hyperlink" Target="consultantplus://offline/ref=9AF2797BC370E44ABD62F3A935AC38B3193B503D61AE2FBB24838E523002CB393D9514D3BEDC4DC01D48F66B3D6C5409yEM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2797BC370E44ABD62F3A935AC38B3193B503D6EA82DBA23838E523002CB393D9514D3BEDC4DC01D48F66B3D6C5409yEM2C" TargetMode="External"/><Relationship Id="rId11" Type="http://schemas.openxmlformats.org/officeDocument/2006/relationships/hyperlink" Target="consultantplus://offline/ref=9AF2797BC370E44ABD62F3A935AC38B3193B503D6FAF23BB22838E523002CB393D9514D3BEDC4DC01D48F66B3D6C5409yEM2C" TargetMode="External"/><Relationship Id="rId5" Type="http://schemas.openxmlformats.org/officeDocument/2006/relationships/hyperlink" Target="consultantplus://offline/ref=9AF2797BC370E44ABD62F3A935AC38B3193B503D61AB22BC24838E523002CB393D9514D3BEDC4DC01D48F66B3D6C5409yEM2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F2797BC370E44ABD62F3A935AC38B3193B503D61AD28B122838E523002CB393D9514D3BEDC4DC01D48F66B3D6C5409yEM2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F2797BC370E44ABD62F3A935AC38B3193B503D61AE2FBB27838E523002CB393D9514D3BEDC4DC01D48F66B3D6C5409yEM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2023-08-23T02:12:00Z</dcterms:created>
  <dcterms:modified xsi:type="dcterms:W3CDTF">2023-08-23T02:12:00Z</dcterms:modified>
</cp:coreProperties>
</file>